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CEF4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2026年赤峰大学排球竞赛规程</w:t>
      </w:r>
    </w:p>
    <w:p w14:paraId="33F6572F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bookmarkStart w:id="0" w:name="_GoBack"/>
      <w:bookmarkEnd w:id="0"/>
    </w:p>
    <w:p w14:paraId="23F2F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比赛时间</w:t>
      </w:r>
    </w:p>
    <w:p w14:paraId="03D62B0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 xml:space="preserve">2026年5月11日－6月10日，中午12：00—2：00 </w:t>
      </w:r>
    </w:p>
    <w:p w14:paraId="68D7A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比赛地点</w:t>
      </w:r>
    </w:p>
    <w:p w14:paraId="04AF17C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学校排球场。</w:t>
      </w:r>
    </w:p>
    <w:p w14:paraId="3321A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报名办法与参赛资格</w:t>
      </w:r>
    </w:p>
    <w:p w14:paraId="2D9DB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（一）自接到通知后，即可报名。以院部为单位，各院部派男、女各一支代表队参赛。凡在籍学生均可参加比赛，每名运动员仅可代表一支球队参加比赛。</w:t>
      </w:r>
    </w:p>
    <w:p w14:paraId="65F3C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（二）参赛运动员名单在5月9日中午12点之前上交，队员姓名、比赛号码应与本人相符，否则不允许参赛。（请将运动员姓名、号码在报名时标明）。</w:t>
      </w:r>
    </w:p>
    <w:p w14:paraId="232A3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三）每队可报领队（教师担任）一名，教练员一名，队员10名。报名后不得擅自更换和增补运动员。如情况特殊，必须上报竞赛部门批准。请在规定日期之前按要求将参赛队以及参赛队员姓名、号码等交到体育学院公共体育教学部，过期按自动弃权处理。</w:t>
      </w:r>
    </w:p>
    <w:p w14:paraId="49DC5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（四）各队第一次领队会议将于5月9日中午12:40在体育学院公共体育教学部准时召开，望各领队准时参加。</w:t>
      </w:r>
    </w:p>
    <w:p w14:paraId="2B58D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（五）各参赛队要服装整齐，号码清晰，号码为4至13号。</w:t>
      </w:r>
    </w:p>
    <w:p w14:paraId="4E321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竞赛办法</w:t>
      </w:r>
    </w:p>
    <w:p w14:paraId="2961E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（一）执行国家体育总局最新审定的排球竞赛规则和解释（三局两胜制，每局25分且净胜2分，决胜局采用15分制，决赛五局三胜制。）</w:t>
      </w:r>
    </w:p>
    <w:p w14:paraId="68D82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（二）比赛采取小组循环，取小组前两名进入第二轮比赛。</w:t>
      </w:r>
    </w:p>
    <w:p w14:paraId="77F68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（三）比赛分四组，由各院部体育部部长抽签决定分组情况。</w:t>
      </w:r>
    </w:p>
    <w:p w14:paraId="2F21D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（四）遇雨或其他天气原因不能进行比赛时，该轮比赛顺延至第二天举行，其余比赛依次顺延。</w:t>
      </w:r>
    </w:p>
    <w:p w14:paraId="4E643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（五）参赛队员要服从和尊重裁判，尊重对方。不得肆意谩骂和闹事，如有此类情况发生，将依据学院《学生管理条例》酌情给与处罚。</w:t>
      </w:r>
    </w:p>
    <w:p w14:paraId="323DA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（六）如有中途罢赛、无故弃权比赛的情况发生，则取消该队参赛资格，成绩全部无效。</w:t>
      </w:r>
    </w:p>
    <w:p w14:paraId="41EEE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（七）每天各个参赛队要按时参加比赛，超过比赛时间15分钟未到达比赛场地的队伍，按照自动弃权处理。</w:t>
      </w:r>
    </w:p>
    <w:p w14:paraId="4BE45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裁判与仲裁委员会</w:t>
      </w:r>
    </w:p>
    <w:p w14:paraId="14069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比赛设立仲裁委员会，由3～5人组成，由体育学院教师、校学生会体育部部长担任。裁判长和副裁判长由承办单位体育学院指派。其它裁判员由裁判长和副裁判长及组委会选派。</w:t>
      </w:r>
    </w:p>
    <w:p w14:paraId="361EE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六、积分办法</w:t>
      </w:r>
    </w:p>
    <w:p w14:paraId="3BFA8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比赛胜一场积2分，负一场积1分，弃权积零分。积分高者在前，如遇两队积分相同，则计算净胜局，如再相同则计算净胜分。</w:t>
      </w:r>
    </w:p>
    <w:p w14:paraId="2FDF3C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七、其它</w:t>
      </w:r>
    </w:p>
    <w:p w14:paraId="0C71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（一）本规程的最终解释权归体育学院所有。</w:t>
      </w:r>
    </w:p>
    <w:p w14:paraId="08374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（二）各个参赛代表队，要注意做好准备活动，在比赛过程中要注意自我保护，尽量避免做危险动作，关爱自己和他人的身体健康。</w:t>
      </w:r>
    </w:p>
    <w:p w14:paraId="11922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（三）以球交流，以赛沟通，友谊第一，比赛第二。</w:t>
      </w:r>
    </w:p>
    <w:p w14:paraId="5BD13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八、未尽事宜，另行通知</w:t>
      </w:r>
    </w:p>
    <w:p w14:paraId="111141DF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4C073315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3799E897">
      <w:pPr>
        <w:wordWrap w:val="0"/>
        <w:jc w:val="right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赤峰大学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       </w:t>
      </w:r>
    </w:p>
    <w:p w14:paraId="671789BB">
      <w:pPr>
        <w:wordWrap w:val="0"/>
        <w:jc w:val="right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2026年5月7日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3D2E6F-78F8-49EA-AED3-FC661B902A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60DDE13-15A9-4A90-B2B5-BD1CCFA3349C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E95559-98A5-4B44-A9C3-C8ADE3A9A9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56816"/>
    <w:rsid w:val="61C5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2026-05-07T07:33:00Z</dcterms:created>
  <dc:creator>H</dc:creator>
  <cp:lastModifiedBy>H</cp:lastModifiedBy>
  <dcterms:modified xsi:type="dcterms:W3CDTF">2026-05-07T07:40:00Z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DFC45054B8A14BD3B81E2473F2282F87_11</vt:lpwstr>
  </property>
  <property fmtid="{D5CDD505-2E9C-101B-9397-08002B2CF9AE}" pid="4" name="KSOTemplateDocerSaveRecord">
    <vt:lpwstr>eyJoZGlkIjoiODQxM2VkY2QyZDMwNGU3OThlZTY4MTcwZDJmNGY3YTAiLCJ1c2VySWQiOiI2ODgyOTkxNDcifQ==</vt:lpwstr>
  </property>
</Properties>
</file>