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E9C" w:rsidRPr="008D3E6C" w:rsidRDefault="00135E9C" w:rsidP="0070733A">
      <w:pPr>
        <w:spacing w:afterLines="100" w:line="560" w:lineRule="exact"/>
        <w:jc w:val="center"/>
        <w:rPr>
          <w:rFonts w:ascii="方正小标宋简体" w:eastAsia="方正小标宋简体" w:hAnsi="仿宋"/>
          <w:sz w:val="44"/>
          <w:szCs w:val="44"/>
        </w:rPr>
      </w:pPr>
      <w:r w:rsidRPr="008D3E6C">
        <w:rPr>
          <w:rFonts w:ascii="方正小标宋简体" w:eastAsia="方正小标宋简体" w:hAnsi="仿宋" w:hint="eastAsia"/>
          <w:sz w:val="44"/>
          <w:szCs w:val="44"/>
        </w:rPr>
        <w:t>赤峰学院</w:t>
      </w:r>
      <w:r w:rsidR="00AA45A1" w:rsidRPr="008D3E6C">
        <w:rPr>
          <w:rFonts w:ascii="方正小标宋简体" w:eastAsia="方正小标宋简体" w:hAnsi="仿宋" w:hint="eastAsia"/>
          <w:sz w:val="44"/>
          <w:szCs w:val="44"/>
        </w:rPr>
        <w:t>突</w:t>
      </w:r>
      <w:r w:rsidRPr="008D3E6C">
        <w:rPr>
          <w:rFonts w:ascii="方正小标宋简体" w:eastAsia="方正小标宋简体" w:hAnsi="仿宋" w:hint="eastAsia"/>
          <w:sz w:val="44"/>
          <w:szCs w:val="44"/>
        </w:rPr>
        <w:t>发公共卫生事件应急预案</w:t>
      </w:r>
    </w:p>
    <w:p w:rsidR="001F697A" w:rsidRPr="008D3E6C" w:rsidRDefault="006F018D" w:rsidP="008D3E6C">
      <w:pPr>
        <w:spacing w:line="560" w:lineRule="exact"/>
        <w:ind w:firstLineChars="200" w:firstLine="640"/>
        <w:rPr>
          <w:rFonts w:ascii="黑体" w:eastAsia="黑体" w:hAnsi="黑体"/>
          <w:sz w:val="32"/>
          <w:szCs w:val="32"/>
        </w:rPr>
      </w:pPr>
      <w:r w:rsidRPr="008D3E6C">
        <w:rPr>
          <w:rFonts w:ascii="黑体" w:eastAsia="黑体" w:hAnsi="黑体" w:hint="eastAsia"/>
          <w:sz w:val="32"/>
          <w:szCs w:val="32"/>
        </w:rPr>
        <w:t>一、总则</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为有效预防、及</w:t>
      </w:r>
      <w:bookmarkStart w:id="0" w:name="_GoBack"/>
      <w:bookmarkEnd w:id="0"/>
      <w:r w:rsidRPr="00AA45A1">
        <w:rPr>
          <w:rFonts w:ascii="仿宋" w:eastAsia="仿宋" w:hAnsi="仿宋" w:hint="eastAsia"/>
          <w:sz w:val="32"/>
          <w:szCs w:val="32"/>
        </w:rPr>
        <w:t>时控制和妥善处理我校突发公共卫生事件，提高快速反应和应急处置能力，最大限度地降低突发公共卫生事件对师生员工造成的危害，确保广大师生</w:t>
      </w:r>
      <w:r w:rsidR="00912B4F" w:rsidRPr="00AA45A1">
        <w:rPr>
          <w:rFonts w:ascii="仿宋" w:eastAsia="仿宋" w:hAnsi="仿宋" w:hint="eastAsia"/>
          <w:sz w:val="32"/>
          <w:szCs w:val="32"/>
        </w:rPr>
        <w:t>员工</w:t>
      </w:r>
      <w:r w:rsidRPr="00AA45A1">
        <w:rPr>
          <w:rFonts w:ascii="仿宋" w:eastAsia="仿宋" w:hAnsi="仿宋" w:hint="eastAsia"/>
          <w:sz w:val="32"/>
          <w:szCs w:val="32"/>
        </w:rPr>
        <w:t>的身心健康和生命安全，保障正常的教育教学和生活</w:t>
      </w:r>
      <w:r w:rsidR="00912B4F" w:rsidRPr="00AA45A1">
        <w:rPr>
          <w:rFonts w:ascii="仿宋" w:eastAsia="仿宋" w:hAnsi="仿宋" w:hint="eastAsia"/>
          <w:sz w:val="32"/>
          <w:szCs w:val="32"/>
        </w:rPr>
        <w:t>秩序，维护学校和社会稳定，依据《中华人民共和国突发事件应对法》《中华人民共和国传染病防治法》《中华人民共和国食品安全法》《突发公共卫生事件应急条例》《国家突发公共卫生事件应急预案》《内蒙古自治区突发事件总体应急预案》和</w:t>
      </w:r>
      <w:r w:rsidRPr="00AA45A1">
        <w:rPr>
          <w:rFonts w:ascii="仿宋" w:eastAsia="仿宋" w:hAnsi="仿宋" w:hint="eastAsia"/>
          <w:sz w:val="32"/>
          <w:szCs w:val="32"/>
        </w:rPr>
        <w:t>《内蒙古自治区教育系统公共卫生类突发事件应急预案》等法律法规和文件精神，结合我校实际，制定本预案（以下简称“预案”）。</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学校突发公共卫生事件是指在学校内突然发生，造成或可能造成师生员工身心健康严重伤害的传染病疫情、群体性不明原因疾病、群体性异常反应、食物和职业中毒以及其他严重影响师生员工身心健康的公共卫生事件。本预案适用于学校</w:t>
      </w:r>
      <w:r w:rsidR="00631738" w:rsidRPr="00AA45A1">
        <w:rPr>
          <w:rFonts w:ascii="仿宋" w:eastAsia="仿宋" w:hAnsi="仿宋" w:hint="eastAsia"/>
          <w:sz w:val="32"/>
          <w:szCs w:val="32"/>
        </w:rPr>
        <w:t>内</w:t>
      </w:r>
      <w:r w:rsidRPr="00AA45A1">
        <w:rPr>
          <w:rFonts w:ascii="仿宋" w:eastAsia="仿宋" w:hAnsi="仿宋" w:hint="eastAsia"/>
          <w:sz w:val="32"/>
          <w:szCs w:val="32"/>
        </w:rPr>
        <w:t>可能对师生身心健康与生命安全造成危害的突发公共卫生事件的应急处理工作。</w:t>
      </w:r>
    </w:p>
    <w:p w:rsidR="001F697A" w:rsidRPr="008D3E6C" w:rsidRDefault="006F018D" w:rsidP="008D3E6C">
      <w:pPr>
        <w:spacing w:line="560" w:lineRule="exact"/>
        <w:ind w:firstLineChars="200" w:firstLine="640"/>
        <w:rPr>
          <w:rFonts w:ascii="黑体" w:eastAsia="黑体" w:hAnsi="黑体"/>
          <w:sz w:val="32"/>
          <w:szCs w:val="32"/>
        </w:rPr>
      </w:pPr>
      <w:r w:rsidRPr="008D3E6C">
        <w:rPr>
          <w:rFonts w:ascii="黑体" w:eastAsia="黑体" w:hAnsi="黑体" w:hint="eastAsia"/>
          <w:sz w:val="32"/>
          <w:szCs w:val="32"/>
        </w:rPr>
        <w:t>二、指导思想</w:t>
      </w:r>
    </w:p>
    <w:p w:rsidR="001F697A" w:rsidRPr="00AA45A1" w:rsidRDefault="006F018D" w:rsidP="008D3E6C">
      <w:pPr>
        <w:spacing w:line="560" w:lineRule="exact"/>
        <w:ind w:firstLineChars="200" w:firstLine="640"/>
        <w:rPr>
          <w:rFonts w:ascii="仿宋" w:eastAsia="仿宋" w:hAnsi="仿宋"/>
          <w:b/>
          <w:sz w:val="32"/>
          <w:szCs w:val="32"/>
        </w:rPr>
      </w:pPr>
      <w:r w:rsidRPr="00AA45A1">
        <w:rPr>
          <w:rFonts w:ascii="仿宋" w:eastAsia="仿宋" w:hAnsi="仿宋" w:hint="eastAsia"/>
          <w:sz w:val="32"/>
          <w:szCs w:val="32"/>
        </w:rPr>
        <w:t>认真贯彻落实习近平新时代中国特色社会主义思想和习近平总书记重要讲话</w:t>
      </w:r>
      <w:r w:rsidR="001E5335" w:rsidRPr="00AA45A1">
        <w:rPr>
          <w:rFonts w:ascii="仿宋" w:eastAsia="仿宋" w:hAnsi="仿宋" w:hint="eastAsia"/>
          <w:sz w:val="32"/>
          <w:szCs w:val="32"/>
        </w:rPr>
        <w:t>和</w:t>
      </w:r>
      <w:r w:rsidRPr="00AA45A1">
        <w:rPr>
          <w:rFonts w:ascii="仿宋" w:eastAsia="仿宋" w:hAnsi="仿宋" w:hint="eastAsia"/>
          <w:sz w:val="32"/>
          <w:szCs w:val="32"/>
        </w:rPr>
        <w:t>重要批示指示精神，坚持国家总体安全观，坚持以人民为中心，落实教育部关于加强突发公共卫生事件应急</w:t>
      </w:r>
      <w:r w:rsidRPr="00AA45A1">
        <w:rPr>
          <w:rFonts w:ascii="仿宋" w:eastAsia="仿宋" w:hAnsi="仿宋" w:hint="eastAsia"/>
          <w:sz w:val="32"/>
          <w:szCs w:val="32"/>
        </w:rPr>
        <w:lastRenderedPageBreak/>
        <w:t>管理的相关要求，按“党委统一领导、党政齐抓共管、条块协同联动、师生全面覆盖、家校密切配合”的指导思想，坚持底线思维，增强忧患意识和风险意识，把广大师生</w:t>
      </w:r>
      <w:r w:rsidR="001E5335" w:rsidRPr="00AA45A1">
        <w:rPr>
          <w:rFonts w:ascii="仿宋" w:eastAsia="仿宋" w:hAnsi="仿宋" w:hint="eastAsia"/>
          <w:sz w:val="32"/>
          <w:szCs w:val="32"/>
        </w:rPr>
        <w:t>员工</w:t>
      </w:r>
      <w:r w:rsidRPr="00AA45A1">
        <w:rPr>
          <w:rFonts w:ascii="仿宋" w:eastAsia="仿宋" w:hAnsi="仿宋" w:hint="eastAsia"/>
          <w:sz w:val="32"/>
          <w:szCs w:val="32"/>
        </w:rPr>
        <w:t>的身心健康与生命安全放在首位，全面动员、全面部署、有效防控。完善突发公共卫生事件的报告机制，做到早发现、早报告、早隔离、早治疗，确保学校安全稳定发展。</w:t>
      </w:r>
    </w:p>
    <w:p w:rsidR="001F697A" w:rsidRPr="008D3E6C" w:rsidRDefault="006F018D" w:rsidP="008D3E6C">
      <w:pPr>
        <w:spacing w:line="560" w:lineRule="exact"/>
        <w:ind w:firstLineChars="200" w:firstLine="640"/>
        <w:rPr>
          <w:rFonts w:ascii="黑体" w:eastAsia="黑体" w:hAnsi="黑体"/>
          <w:sz w:val="32"/>
          <w:szCs w:val="32"/>
        </w:rPr>
      </w:pPr>
      <w:r w:rsidRPr="008D3E6C">
        <w:rPr>
          <w:rFonts w:ascii="黑体" w:eastAsia="黑体" w:hAnsi="黑体" w:hint="eastAsia"/>
          <w:sz w:val="32"/>
          <w:szCs w:val="32"/>
        </w:rPr>
        <w:t>三、基本原则</w:t>
      </w:r>
    </w:p>
    <w:p w:rsidR="001F697A" w:rsidRPr="00AA45A1" w:rsidRDefault="006F018D" w:rsidP="008D3E6C">
      <w:pPr>
        <w:spacing w:line="560" w:lineRule="exact"/>
        <w:ind w:firstLineChars="200" w:firstLine="640"/>
        <w:rPr>
          <w:rFonts w:ascii="仿宋" w:eastAsia="仿宋" w:hAnsi="仿宋"/>
          <w:b/>
          <w:sz w:val="32"/>
          <w:szCs w:val="32"/>
        </w:rPr>
      </w:pPr>
      <w:r w:rsidRPr="00AA45A1">
        <w:rPr>
          <w:rFonts w:ascii="仿宋" w:eastAsia="仿宋" w:hAnsi="仿宋" w:hint="eastAsia"/>
          <w:sz w:val="32"/>
          <w:szCs w:val="32"/>
        </w:rPr>
        <w:t>学校突发公共卫生事件应急处置工作应遵循统一领导，快速反应，分级负责，归属管理，联防联控；科学精准、校院协同、分工协作；预防为主、以人为本、生命至上；信息共享、心理辅导、依法辟谣的工作原则。学校各二级学院和各部门应加强对突发公共卫生事件的监测和宣传培训，提高全校师生</w:t>
      </w:r>
      <w:r w:rsidR="00872367" w:rsidRPr="00AA45A1">
        <w:rPr>
          <w:rFonts w:ascii="仿宋" w:eastAsia="仿宋" w:hAnsi="仿宋" w:hint="eastAsia"/>
          <w:sz w:val="32"/>
          <w:szCs w:val="32"/>
        </w:rPr>
        <w:t>员工</w:t>
      </w:r>
      <w:r w:rsidRPr="00AA45A1">
        <w:rPr>
          <w:rFonts w:ascii="仿宋" w:eastAsia="仿宋" w:hAnsi="仿宋" w:hint="eastAsia"/>
          <w:sz w:val="32"/>
          <w:szCs w:val="32"/>
        </w:rPr>
        <w:t>对突发事件的防范意识，建立预警预报机制，尽早发现突发公共卫生事件的苗头，科学应对、精准施策，迅速控制和消除突发公共卫生事件的危害。</w:t>
      </w:r>
    </w:p>
    <w:p w:rsidR="001F697A" w:rsidRPr="008D3E6C" w:rsidRDefault="006F018D" w:rsidP="008D3E6C">
      <w:pPr>
        <w:spacing w:line="560" w:lineRule="exact"/>
        <w:ind w:firstLineChars="200" w:firstLine="640"/>
        <w:rPr>
          <w:rFonts w:ascii="黑体" w:eastAsia="黑体" w:hAnsi="黑体"/>
          <w:sz w:val="32"/>
          <w:szCs w:val="32"/>
        </w:rPr>
      </w:pPr>
      <w:r w:rsidRPr="008D3E6C">
        <w:rPr>
          <w:rFonts w:ascii="黑体" w:eastAsia="黑体" w:hAnsi="黑体" w:hint="eastAsia"/>
          <w:sz w:val="32"/>
          <w:szCs w:val="32"/>
        </w:rPr>
        <w:t>四、组织机构与工作职责</w:t>
      </w:r>
    </w:p>
    <w:p w:rsidR="001F697A" w:rsidRPr="00AA45A1" w:rsidRDefault="00952CB4" w:rsidP="008D3E6C">
      <w:pPr>
        <w:spacing w:line="560" w:lineRule="exact"/>
        <w:ind w:firstLineChars="200" w:firstLine="640"/>
        <w:rPr>
          <w:rFonts w:ascii="仿宋" w:eastAsia="仿宋" w:hAnsi="仿宋"/>
          <w:b/>
          <w:sz w:val="32"/>
          <w:szCs w:val="32"/>
        </w:rPr>
      </w:pPr>
      <w:r w:rsidRPr="00AA45A1">
        <w:rPr>
          <w:rFonts w:ascii="仿宋" w:eastAsia="仿宋" w:hAnsi="仿宋" w:hint="eastAsia"/>
          <w:sz w:val="32"/>
          <w:szCs w:val="32"/>
        </w:rPr>
        <w:t>（一）</w:t>
      </w:r>
      <w:r w:rsidR="006F018D" w:rsidRPr="00AA45A1">
        <w:rPr>
          <w:rFonts w:ascii="仿宋" w:eastAsia="仿宋" w:hAnsi="仿宋" w:hint="eastAsia"/>
          <w:sz w:val="32"/>
          <w:szCs w:val="32"/>
        </w:rPr>
        <w:t>学校突发公共卫生事件应急处置工作领导小组</w:t>
      </w:r>
      <w:r w:rsidRPr="00AA45A1">
        <w:rPr>
          <w:rFonts w:ascii="仿宋" w:eastAsia="仿宋" w:hAnsi="仿宋" w:hint="eastAsia"/>
          <w:sz w:val="32"/>
          <w:szCs w:val="32"/>
        </w:rPr>
        <w:t>及</w:t>
      </w:r>
      <w:r w:rsidR="001C19BF" w:rsidRPr="00AA45A1">
        <w:rPr>
          <w:rFonts w:ascii="仿宋" w:eastAsia="仿宋" w:hAnsi="仿宋" w:hint="eastAsia"/>
          <w:sz w:val="32"/>
          <w:szCs w:val="32"/>
        </w:rPr>
        <w:t>工作</w:t>
      </w:r>
      <w:r w:rsidRPr="00AA45A1">
        <w:rPr>
          <w:rFonts w:ascii="仿宋" w:eastAsia="仿宋" w:hAnsi="仿宋" w:hint="eastAsia"/>
          <w:sz w:val="32"/>
          <w:szCs w:val="32"/>
        </w:rPr>
        <w:t>职责</w:t>
      </w:r>
    </w:p>
    <w:p w:rsidR="001F697A" w:rsidRPr="00AA45A1" w:rsidRDefault="006F018D" w:rsidP="008D3E6C">
      <w:pPr>
        <w:spacing w:line="560" w:lineRule="exact"/>
        <w:ind w:firstLineChars="200" w:firstLine="640"/>
        <w:rPr>
          <w:rFonts w:ascii="仿宋" w:eastAsia="仿宋" w:hAnsi="仿宋"/>
          <w:b/>
          <w:sz w:val="32"/>
          <w:szCs w:val="32"/>
        </w:rPr>
      </w:pPr>
      <w:r w:rsidRPr="00AA45A1">
        <w:rPr>
          <w:rFonts w:ascii="仿宋" w:eastAsia="仿宋" w:hAnsi="仿宋" w:hint="eastAsia"/>
          <w:sz w:val="32"/>
          <w:szCs w:val="32"/>
        </w:rPr>
        <w:t>组 长：学校党委书记、校长</w:t>
      </w:r>
    </w:p>
    <w:p w:rsidR="001F697A" w:rsidRPr="00AA45A1" w:rsidRDefault="00717C57" w:rsidP="008D3E6C">
      <w:pPr>
        <w:spacing w:line="560" w:lineRule="exact"/>
        <w:ind w:firstLineChars="200" w:firstLine="640"/>
        <w:rPr>
          <w:rFonts w:ascii="仿宋" w:eastAsia="仿宋" w:hAnsi="仿宋"/>
          <w:b/>
          <w:sz w:val="32"/>
          <w:szCs w:val="32"/>
        </w:rPr>
      </w:pPr>
      <w:r w:rsidRPr="00AA45A1">
        <w:rPr>
          <w:rFonts w:ascii="仿宋" w:eastAsia="仿宋" w:hAnsi="仿宋" w:hint="eastAsia"/>
          <w:sz w:val="32"/>
          <w:szCs w:val="32"/>
        </w:rPr>
        <w:t>常务副组长：分管学校公共卫生工作的</w:t>
      </w:r>
      <w:r w:rsidR="006F018D" w:rsidRPr="00AA45A1">
        <w:rPr>
          <w:rFonts w:ascii="仿宋" w:eastAsia="仿宋" w:hAnsi="仿宋" w:hint="eastAsia"/>
          <w:sz w:val="32"/>
          <w:szCs w:val="32"/>
        </w:rPr>
        <w:t>副校长</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副组长：学校党委副</w:t>
      </w:r>
      <w:r w:rsidR="00717C57" w:rsidRPr="00AA45A1">
        <w:rPr>
          <w:rFonts w:ascii="仿宋" w:eastAsia="仿宋" w:hAnsi="仿宋" w:hint="eastAsia"/>
          <w:sz w:val="32"/>
          <w:szCs w:val="32"/>
        </w:rPr>
        <w:t>书记、副校长（其中，分管公共卫生工作的副校长为常务副组长）、纪</w:t>
      </w:r>
      <w:r w:rsidRPr="00AA45A1">
        <w:rPr>
          <w:rFonts w:ascii="仿宋" w:eastAsia="仿宋" w:hAnsi="仿宋" w:hint="eastAsia"/>
          <w:sz w:val="32"/>
          <w:szCs w:val="32"/>
        </w:rPr>
        <w:t>委书记、党委委员</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成 员:</w:t>
      </w:r>
      <w:r w:rsidR="006F3B80" w:rsidRPr="00AA45A1">
        <w:rPr>
          <w:rFonts w:ascii="仿宋" w:eastAsia="仿宋" w:hAnsi="仿宋" w:hint="eastAsia"/>
          <w:sz w:val="32"/>
          <w:szCs w:val="32"/>
        </w:rPr>
        <w:t>党政办公室、监察</w:t>
      </w:r>
      <w:r w:rsidRPr="00AA45A1">
        <w:rPr>
          <w:rFonts w:ascii="仿宋" w:eastAsia="仿宋" w:hAnsi="仿宋" w:hint="eastAsia"/>
          <w:sz w:val="32"/>
          <w:szCs w:val="32"/>
        </w:rPr>
        <w:t>处、组织部、宣传部、人事处、计</w:t>
      </w:r>
      <w:r w:rsidRPr="00AA45A1">
        <w:rPr>
          <w:rFonts w:ascii="仿宋" w:eastAsia="仿宋" w:hAnsi="仿宋" w:hint="eastAsia"/>
          <w:sz w:val="32"/>
          <w:szCs w:val="32"/>
        </w:rPr>
        <w:lastRenderedPageBreak/>
        <w:t>划财务处、教务处、科技处、学生工作处、团委、学科建设与研究生管理处、资产与实验室管理处、校园安全管理处、后勤与</w:t>
      </w:r>
      <w:r w:rsidR="00430F05" w:rsidRPr="00AA45A1">
        <w:rPr>
          <w:rFonts w:ascii="仿宋" w:eastAsia="仿宋" w:hAnsi="仿宋" w:hint="eastAsia"/>
          <w:sz w:val="32"/>
          <w:szCs w:val="32"/>
        </w:rPr>
        <w:t>基本建设处、工会、网络信息中心、离退处、校医院等部门主要负责人和三个附属单位主要负责人以及</w:t>
      </w:r>
      <w:r w:rsidRPr="00AA45A1">
        <w:rPr>
          <w:rFonts w:ascii="仿宋" w:eastAsia="仿宋" w:hAnsi="仿宋" w:hint="eastAsia"/>
          <w:sz w:val="32"/>
          <w:szCs w:val="32"/>
        </w:rPr>
        <w:t>各二级学院党政主要负责人。</w:t>
      </w:r>
    </w:p>
    <w:p w:rsidR="00952CB4" w:rsidRPr="00AA45A1" w:rsidRDefault="00952CB4" w:rsidP="008D3E6C">
      <w:pPr>
        <w:spacing w:line="560" w:lineRule="exact"/>
        <w:ind w:firstLineChars="200" w:firstLine="640"/>
        <w:rPr>
          <w:rFonts w:ascii="仿宋" w:eastAsia="仿宋" w:hAnsi="仿宋"/>
          <w:b/>
          <w:sz w:val="32"/>
          <w:szCs w:val="32"/>
        </w:rPr>
      </w:pPr>
      <w:r w:rsidRPr="00AA45A1">
        <w:rPr>
          <w:rFonts w:ascii="仿宋" w:eastAsia="仿宋" w:hAnsi="仿宋" w:hint="eastAsia"/>
          <w:sz w:val="32"/>
          <w:szCs w:val="32"/>
        </w:rPr>
        <w:t>主要职责：科学划定突发公共卫生事件防控网格，实行网格化管理，明确网格责任人和职责，将防控任务分解落实到每个网格、每位网格员，学校领导深入一线，靠前指挥，狠抓防控措施落实；</w:t>
      </w:r>
      <w:r w:rsidR="00CD140D">
        <w:rPr>
          <w:rFonts w:ascii="仿宋" w:eastAsia="仿宋" w:hAnsi="仿宋" w:hint="eastAsia"/>
          <w:sz w:val="32"/>
          <w:szCs w:val="32"/>
        </w:rPr>
        <w:t>在学校党委</w:t>
      </w:r>
      <w:r w:rsidRPr="00AA45A1">
        <w:rPr>
          <w:rFonts w:ascii="仿宋" w:eastAsia="仿宋" w:hAnsi="仿宋" w:hint="eastAsia"/>
          <w:sz w:val="32"/>
          <w:szCs w:val="32"/>
        </w:rPr>
        <w:t>统一安排部署下，制定应对突发公共卫生事件的应急预案，建立健全应对突发公共卫生事件的工作责任制度和工作流程，建立组长负总责与常务副组长具体抓落实的责任制，并将责任分解到各个网格（有关部门、二级学院），落实到网格员；广泛深入地开展突发公共卫生事件的宣传教育活动，普及突发公共卫生事件防治知识，提高师生员工的科学防病能力；明确并落实突发公共卫生事件的信息报告人员；初步判断突发公共卫生事件的类型和级别，决定是否启动突发公共卫生事件应急预案；具体实施对突发公共卫生事件的应对与处置工作，配合卫生等相关部门对事件原因进行调查；及时向上级教育主管部门、地方党委政府及卫生主管部门报告学校突发公共卫生事件的进展与处置情况；根据突发公共卫生事件造成的危害程度对有关责任人进行查处。</w:t>
      </w:r>
    </w:p>
    <w:p w:rsidR="00952CB4" w:rsidRPr="00AA45A1" w:rsidRDefault="00952CB4" w:rsidP="008D3E6C">
      <w:pPr>
        <w:spacing w:line="560" w:lineRule="exact"/>
        <w:ind w:firstLineChars="200" w:firstLine="640"/>
        <w:rPr>
          <w:rFonts w:ascii="仿宋" w:eastAsia="仿宋" w:hAnsi="仿宋"/>
          <w:b/>
          <w:sz w:val="32"/>
          <w:szCs w:val="32"/>
        </w:rPr>
      </w:pPr>
      <w:r w:rsidRPr="00AA45A1">
        <w:rPr>
          <w:rFonts w:ascii="仿宋" w:eastAsia="仿宋" w:hAnsi="仿宋" w:hint="eastAsia"/>
          <w:sz w:val="32"/>
          <w:szCs w:val="32"/>
        </w:rPr>
        <w:t>（二）学校突发公共卫生事件应急处置工作领导小组各工作组及</w:t>
      </w:r>
      <w:r w:rsidR="001C19BF" w:rsidRPr="00AA45A1">
        <w:rPr>
          <w:rFonts w:ascii="仿宋" w:eastAsia="仿宋" w:hAnsi="仿宋" w:hint="eastAsia"/>
          <w:sz w:val="32"/>
          <w:szCs w:val="32"/>
        </w:rPr>
        <w:t>工作</w:t>
      </w:r>
      <w:r w:rsidRPr="00AA45A1">
        <w:rPr>
          <w:rFonts w:ascii="仿宋" w:eastAsia="仿宋" w:hAnsi="仿宋" w:hint="eastAsia"/>
          <w:sz w:val="32"/>
          <w:szCs w:val="32"/>
        </w:rPr>
        <w:t>职责</w:t>
      </w:r>
    </w:p>
    <w:p w:rsidR="00952CB4" w:rsidRPr="00AA45A1" w:rsidRDefault="00952CB4"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lastRenderedPageBreak/>
        <w:t>1.领导小组办公室</w:t>
      </w:r>
    </w:p>
    <w:p w:rsidR="00C13C5E" w:rsidRPr="00AA45A1" w:rsidRDefault="00952CB4"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主任：</w:t>
      </w:r>
      <w:r w:rsidR="006F018D" w:rsidRPr="00AA45A1">
        <w:rPr>
          <w:rFonts w:ascii="仿宋" w:eastAsia="仿宋" w:hAnsi="仿宋" w:hint="eastAsia"/>
          <w:sz w:val="32"/>
          <w:szCs w:val="32"/>
        </w:rPr>
        <w:t>党政办公室主任</w:t>
      </w:r>
    </w:p>
    <w:p w:rsidR="00952CB4" w:rsidRPr="00AA45A1" w:rsidRDefault="00952CB4"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成员：党政办公室有关人员</w:t>
      </w:r>
    </w:p>
    <w:p w:rsidR="001F697A" w:rsidRPr="00AA45A1" w:rsidRDefault="00C13C5E"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工作</w:t>
      </w:r>
      <w:r w:rsidR="00952CB4" w:rsidRPr="00AA45A1">
        <w:rPr>
          <w:rFonts w:ascii="仿宋" w:eastAsia="仿宋" w:hAnsi="仿宋" w:hint="eastAsia"/>
          <w:sz w:val="32"/>
          <w:szCs w:val="32"/>
        </w:rPr>
        <w:t>职责：</w:t>
      </w:r>
      <w:r w:rsidR="006F018D" w:rsidRPr="00AA45A1">
        <w:rPr>
          <w:rFonts w:ascii="仿宋" w:eastAsia="仿宋" w:hAnsi="仿宋" w:hint="eastAsia"/>
          <w:sz w:val="32"/>
          <w:szCs w:val="32"/>
        </w:rPr>
        <w:t>负责学校突发公共卫生事</w:t>
      </w:r>
      <w:r w:rsidR="00A50955" w:rsidRPr="00AA45A1">
        <w:rPr>
          <w:rFonts w:ascii="仿宋" w:eastAsia="仿宋" w:hAnsi="仿宋" w:hint="eastAsia"/>
          <w:sz w:val="32"/>
          <w:szCs w:val="32"/>
        </w:rPr>
        <w:t>件的防控和处置，统筹布控预案的迅速启动和组织实施，加强与上级</w:t>
      </w:r>
      <w:r w:rsidR="006F018D" w:rsidRPr="00AA45A1">
        <w:rPr>
          <w:rFonts w:ascii="仿宋" w:eastAsia="仿宋" w:hAnsi="仿宋" w:hint="eastAsia"/>
          <w:sz w:val="32"/>
          <w:szCs w:val="32"/>
        </w:rPr>
        <w:t>部门的沟通联系，协调与属地相关单位的联动联防，科学指导学校各单位按照相关要求开展突发公共卫生事件的有效处置。</w:t>
      </w:r>
    </w:p>
    <w:p w:rsidR="004F2461" w:rsidRPr="00AA45A1" w:rsidRDefault="00952CB4"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2.</w:t>
      </w:r>
      <w:r w:rsidR="004F2461" w:rsidRPr="00AA45A1">
        <w:rPr>
          <w:rFonts w:ascii="仿宋" w:eastAsia="仿宋" w:hAnsi="仿宋" w:hint="eastAsia"/>
          <w:sz w:val="32"/>
          <w:szCs w:val="32"/>
        </w:rPr>
        <w:t>医疗保障组</w:t>
      </w:r>
    </w:p>
    <w:p w:rsidR="004F2461" w:rsidRPr="00AA45A1" w:rsidRDefault="004F2461"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组长: 校医院院长</w:t>
      </w:r>
    </w:p>
    <w:p w:rsidR="004F2461" w:rsidRPr="00AA45A1" w:rsidRDefault="004F2461"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成员: 校医院全体医务人员</w:t>
      </w:r>
    </w:p>
    <w:p w:rsidR="004F2461" w:rsidRPr="00AA45A1" w:rsidRDefault="00C13C5E"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工作</w:t>
      </w:r>
      <w:r w:rsidR="00952CB4" w:rsidRPr="00AA45A1">
        <w:rPr>
          <w:rFonts w:ascii="仿宋" w:eastAsia="仿宋" w:hAnsi="仿宋" w:hint="eastAsia"/>
          <w:sz w:val="32"/>
          <w:szCs w:val="32"/>
        </w:rPr>
        <w:t>职责：突发公共卫生事件发生后</w:t>
      </w:r>
      <w:r w:rsidR="004F2461" w:rsidRPr="00AA45A1">
        <w:rPr>
          <w:rFonts w:ascii="仿宋" w:eastAsia="仿宋" w:hAnsi="仿宋" w:hint="eastAsia"/>
          <w:sz w:val="32"/>
          <w:szCs w:val="32"/>
        </w:rPr>
        <w:t>立即赶赴现场，负责对病人的检查和处理,</w:t>
      </w:r>
      <w:r w:rsidR="00952CB4" w:rsidRPr="00AA45A1">
        <w:rPr>
          <w:rFonts w:ascii="仿宋" w:eastAsia="仿宋" w:hAnsi="仿宋" w:hint="eastAsia"/>
          <w:sz w:val="32"/>
          <w:szCs w:val="32"/>
        </w:rPr>
        <w:t>同时联系医院并转诊；</w:t>
      </w:r>
      <w:r w:rsidR="004F2461" w:rsidRPr="00AA45A1">
        <w:rPr>
          <w:rFonts w:ascii="仿宋" w:eastAsia="仿宋" w:hAnsi="仿宋" w:hint="eastAsia"/>
          <w:sz w:val="32"/>
          <w:szCs w:val="32"/>
        </w:rPr>
        <w:t>指导</w:t>
      </w:r>
      <w:r w:rsidR="00952CB4" w:rsidRPr="00AA45A1">
        <w:rPr>
          <w:rFonts w:ascii="仿宋" w:eastAsia="仿宋" w:hAnsi="仿宋" w:hint="eastAsia"/>
          <w:sz w:val="32"/>
          <w:szCs w:val="32"/>
        </w:rPr>
        <w:t>有关人员对病人所经过的场所，接触过的物品，进行消毒处理，</w:t>
      </w:r>
      <w:r w:rsidR="004F2461" w:rsidRPr="00AA45A1">
        <w:rPr>
          <w:rFonts w:ascii="仿宋" w:eastAsia="仿宋" w:hAnsi="仿宋" w:hint="eastAsia"/>
          <w:sz w:val="32"/>
          <w:szCs w:val="32"/>
        </w:rPr>
        <w:t>具体消毒方法依据校医院有关工作程序进行。</w:t>
      </w:r>
    </w:p>
    <w:p w:rsidR="00952CB4" w:rsidRPr="00AA45A1" w:rsidRDefault="00676BE4"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3.</w:t>
      </w:r>
      <w:r w:rsidR="004F2461" w:rsidRPr="00AA45A1">
        <w:rPr>
          <w:rFonts w:ascii="仿宋" w:eastAsia="仿宋" w:hAnsi="仿宋" w:hint="eastAsia"/>
          <w:sz w:val="32"/>
          <w:szCs w:val="32"/>
        </w:rPr>
        <w:t>后勤保障组</w:t>
      </w:r>
    </w:p>
    <w:p w:rsidR="004F2461" w:rsidRPr="00AA45A1" w:rsidRDefault="004F2461"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组长：后勤与基本建设处处长</w:t>
      </w:r>
    </w:p>
    <w:p w:rsidR="004F2461" w:rsidRPr="00AA45A1" w:rsidRDefault="00952CB4"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成员：后勤与基本建设处有</w:t>
      </w:r>
      <w:r w:rsidR="004F2461" w:rsidRPr="00AA45A1">
        <w:rPr>
          <w:rFonts w:ascii="仿宋" w:eastAsia="仿宋" w:hAnsi="仿宋" w:hint="eastAsia"/>
          <w:sz w:val="32"/>
          <w:szCs w:val="32"/>
        </w:rPr>
        <w:t>关工作人员</w:t>
      </w:r>
    </w:p>
    <w:p w:rsidR="004F2461" w:rsidRPr="00AA45A1" w:rsidRDefault="00C13C5E"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工作</w:t>
      </w:r>
      <w:r w:rsidR="00952CB4" w:rsidRPr="00AA45A1">
        <w:rPr>
          <w:rFonts w:ascii="仿宋" w:eastAsia="仿宋" w:hAnsi="仿宋" w:hint="eastAsia"/>
          <w:sz w:val="32"/>
          <w:szCs w:val="32"/>
        </w:rPr>
        <w:t>职责：保证专用经费，用于增添相关设备，配备所需药品；</w:t>
      </w:r>
      <w:r w:rsidR="00676BE4" w:rsidRPr="00AA45A1">
        <w:rPr>
          <w:rFonts w:ascii="仿宋" w:eastAsia="仿宋" w:hAnsi="仿宋" w:hint="eastAsia"/>
          <w:sz w:val="32"/>
          <w:szCs w:val="32"/>
        </w:rPr>
        <w:t>负责各种消毒物品的购买和发放；保障备用专用车，负责对病人的转诊救护接送；</w:t>
      </w:r>
      <w:r w:rsidR="004F2461" w:rsidRPr="00AA45A1">
        <w:rPr>
          <w:rFonts w:ascii="仿宋" w:eastAsia="仿宋" w:hAnsi="仿宋" w:hint="eastAsia"/>
          <w:sz w:val="32"/>
          <w:szCs w:val="32"/>
        </w:rPr>
        <w:t>改善办公场所、教</w:t>
      </w:r>
      <w:r w:rsidR="00676BE4" w:rsidRPr="00AA45A1">
        <w:rPr>
          <w:rFonts w:ascii="仿宋" w:eastAsia="仿宋" w:hAnsi="仿宋" w:hint="eastAsia"/>
          <w:sz w:val="32"/>
          <w:szCs w:val="32"/>
        </w:rPr>
        <w:t>学楼、学生食堂、厕所、宿舍卫生条件，提供安全的饮用水和洗漱设施；</w:t>
      </w:r>
      <w:r w:rsidR="004F2461" w:rsidRPr="00AA45A1">
        <w:rPr>
          <w:rFonts w:ascii="仿宋" w:eastAsia="仿宋" w:hAnsi="仿宋" w:hint="eastAsia"/>
          <w:sz w:val="32"/>
          <w:szCs w:val="32"/>
        </w:rPr>
        <w:t>在物力、财力方面给予充分的保障，确保学校公共卫生防控措施的落实。</w:t>
      </w:r>
    </w:p>
    <w:p w:rsidR="004F2461" w:rsidRPr="00AA45A1" w:rsidRDefault="00676BE4"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4.安全保卫组</w:t>
      </w:r>
    </w:p>
    <w:p w:rsidR="004F2461" w:rsidRPr="00AA45A1" w:rsidRDefault="004F2461"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lastRenderedPageBreak/>
        <w:t>组长：校园安全管理处处长</w:t>
      </w:r>
    </w:p>
    <w:p w:rsidR="004F2461" w:rsidRPr="00AA45A1" w:rsidRDefault="00676BE4"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成员：校园安全管理处、学生工作处及校团委有关</w:t>
      </w:r>
      <w:r w:rsidR="004F2461" w:rsidRPr="00AA45A1">
        <w:rPr>
          <w:rFonts w:ascii="仿宋" w:eastAsia="仿宋" w:hAnsi="仿宋" w:hint="eastAsia"/>
          <w:sz w:val="32"/>
          <w:szCs w:val="32"/>
        </w:rPr>
        <w:t>工作人员</w:t>
      </w:r>
    </w:p>
    <w:p w:rsidR="004F2461" w:rsidRPr="00AA45A1" w:rsidRDefault="00C13C5E"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工作</w:t>
      </w:r>
      <w:r w:rsidR="00676BE4" w:rsidRPr="00AA45A1">
        <w:rPr>
          <w:rFonts w:ascii="仿宋" w:eastAsia="仿宋" w:hAnsi="仿宋" w:hint="eastAsia"/>
          <w:sz w:val="32"/>
          <w:szCs w:val="32"/>
        </w:rPr>
        <w:t>职责：突发公共卫生事件发生后立即对病人的居所和发病现场予以封闭；</w:t>
      </w:r>
      <w:r w:rsidR="004F2461" w:rsidRPr="00AA45A1">
        <w:rPr>
          <w:rFonts w:ascii="仿宋" w:eastAsia="仿宋" w:hAnsi="仿宋" w:hint="eastAsia"/>
          <w:sz w:val="32"/>
          <w:szCs w:val="32"/>
        </w:rPr>
        <w:t>对</w:t>
      </w:r>
      <w:r w:rsidR="00676BE4" w:rsidRPr="00AA45A1">
        <w:rPr>
          <w:rFonts w:ascii="仿宋" w:eastAsia="仿宋" w:hAnsi="仿宋" w:hint="eastAsia"/>
          <w:sz w:val="32"/>
          <w:szCs w:val="32"/>
        </w:rPr>
        <w:t>与病人有接触的所有人员进行隔离留置观察（隔离观察室设在校医院）；协助医疗保障组、后勤保障组做好抢救、转诊、护送等工作；配合</w:t>
      </w:r>
      <w:r w:rsidR="004F2461" w:rsidRPr="00AA45A1">
        <w:rPr>
          <w:rFonts w:ascii="仿宋" w:eastAsia="仿宋" w:hAnsi="仿宋" w:hint="eastAsia"/>
          <w:sz w:val="32"/>
          <w:szCs w:val="32"/>
        </w:rPr>
        <w:t>学校突发公共卫生应急处置工作办公室在事发2小时内向上级教育主管部门、地方党委政府、卫生主管部门报告。</w:t>
      </w:r>
    </w:p>
    <w:p w:rsidR="001F697A" w:rsidRPr="008D3E6C" w:rsidRDefault="006F018D" w:rsidP="008D3E6C">
      <w:pPr>
        <w:spacing w:line="560" w:lineRule="exact"/>
        <w:ind w:firstLineChars="200" w:firstLine="640"/>
        <w:rPr>
          <w:rFonts w:ascii="黑体" w:eastAsia="黑体" w:hAnsi="黑体"/>
          <w:sz w:val="32"/>
          <w:szCs w:val="32"/>
        </w:rPr>
      </w:pPr>
      <w:r w:rsidRPr="008D3E6C">
        <w:rPr>
          <w:rFonts w:ascii="黑体" w:eastAsia="黑体" w:hAnsi="黑体" w:hint="eastAsia"/>
          <w:sz w:val="32"/>
          <w:szCs w:val="32"/>
        </w:rPr>
        <w:t>五、突发公共卫生事件的分级标准</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根据《国家突发公共卫生事件应急预案》《突发公共卫生事件应急条例》，结合学校实际，突发公共卫生事件根据事件性质、危害程度、涉及范围，划分为特别重大（Ⅰ级）、重大（Ⅱ级）、较大（Ⅲ级）和一般（Ⅳ级）四级，依次用红色、橙色、黄色和蓝色进行预警。</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特别重大</w:t>
      </w:r>
      <w:r w:rsidR="008154E0" w:rsidRPr="00AA45A1">
        <w:rPr>
          <w:rFonts w:ascii="仿宋" w:eastAsia="仿宋" w:hAnsi="仿宋" w:hint="eastAsia"/>
          <w:sz w:val="32"/>
          <w:szCs w:val="32"/>
        </w:rPr>
        <w:t>级别</w:t>
      </w:r>
      <w:r w:rsidRPr="00AA45A1">
        <w:rPr>
          <w:rFonts w:ascii="仿宋" w:eastAsia="仿宋" w:hAnsi="仿宋" w:hint="eastAsia"/>
          <w:sz w:val="32"/>
          <w:szCs w:val="32"/>
        </w:rPr>
        <w:t>突发公共卫生事件应急处理工作由国务院或国务院卫生行政部门和有关部门组织实施，开展突发公共卫生事件的医疗卫生应急、信息发布、宣传教育、科研攻关、国际交流与合作、应急物资与设备的调集、后勤保障以及督导检查等工作。特别重大级别以下的突发公共卫生事件应急处理工作由地方各级人民政府负责组织实施。具体分级标准由国务院卫生行政部门和自治区卫生行政部门按照职责分工分别确认，学校参照执行。</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学校所在地区发生的、可能对学校师生员工身心健康造成危害的突发公共卫生事件，学校应在上级教育主管部门、地方党委</w:t>
      </w:r>
      <w:r w:rsidRPr="00AA45A1">
        <w:rPr>
          <w:rFonts w:ascii="仿宋" w:eastAsia="仿宋" w:hAnsi="仿宋" w:hint="eastAsia"/>
          <w:sz w:val="32"/>
          <w:szCs w:val="32"/>
        </w:rPr>
        <w:lastRenderedPageBreak/>
        <w:t>政府的统一领导和卫生行政部门具体指导下，根据突发公共卫生事件的严重程度，做好相应的应急处置工作。</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（一）特别重大突发公共卫生事件（Ｉ级）红色</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指学校发生的肺鼠疫、肺炭疽、传染性非典型肺炎、人感染高致病性禽流感病例、群体性不明原因疾病、放射损伤、新传染病以及我国已消灭传染病等达到卫生部确定的特别重大突发公共卫生事件标准的。</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（二）重大突发公共卫生事件（II级 ）橙色</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1</w:t>
      </w:r>
      <w:r w:rsidR="00B12C1F" w:rsidRPr="00AA45A1">
        <w:rPr>
          <w:rFonts w:ascii="仿宋" w:eastAsia="仿宋" w:hAnsi="仿宋" w:hint="eastAsia"/>
          <w:sz w:val="32"/>
          <w:szCs w:val="32"/>
        </w:rPr>
        <w:t>.</w:t>
      </w:r>
      <w:r w:rsidRPr="00AA45A1">
        <w:rPr>
          <w:rFonts w:ascii="仿宋" w:eastAsia="仿宋" w:hAnsi="仿宋" w:hint="eastAsia"/>
          <w:sz w:val="32"/>
          <w:szCs w:val="32"/>
        </w:rPr>
        <w:t>学校发生集体食物中毒，一次中毒人数超过100人并出现死亡病例，或出现10例及以上死亡病例。</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2</w:t>
      </w:r>
      <w:r w:rsidR="00B12C1F" w:rsidRPr="00AA45A1">
        <w:rPr>
          <w:rFonts w:ascii="仿宋" w:eastAsia="仿宋" w:hAnsi="仿宋" w:hint="eastAsia"/>
          <w:sz w:val="32"/>
          <w:szCs w:val="32"/>
        </w:rPr>
        <w:t>.</w:t>
      </w:r>
      <w:r w:rsidRPr="00AA45A1">
        <w:rPr>
          <w:rFonts w:ascii="仿宋" w:eastAsia="仿宋" w:hAnsi="仿宋" w:hint="eastAsia"/>
          <w:sz w:val="32"/>
          <w:szCs w:val="32"/>
        </w:rPr>
        <w:t>学校发生肺鼠疫、肺炭疽、腺鼠疫、霍乱等传染病病例，发病人数以及疫情波及范围达到省级以上卫生行政部门确定的重大突发公共卫生事件标准。</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3</w:t>
      </w:r>
      <w:r w:rsidR="00B12C1F" w:rsidRPr="00AA45A1">
        <w:rPr>
          <w:rFonts w:ascii="仿宋" w:eastAsia="仿宋" w:hAnsi="仿宋" w:hint="eastAsia"/>
          <w:sz w:val="32"/>
          <w:szCs w:val="32"/>
        </w:rPr>
        <w:t>.</w:t>
      </w:r>
      <w:r w:rsidRPr="00AA45A1">
        <w:rPr>
          <w:rFonts w:ascii="仿宋" w:eastAsia="仿宋" w:hAnsi="仿宋" w:hint="eastAsia"/>
          <w:sz w:val="32"/>
          <w:szCs w:val="32"/>
        </w:rPr>
        <w:t>学校发生传染性非典型肺炎、人感染高致病性禽流感疑似病例。</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4</w:t>
      </w:r>
      <w:r w:rsidR="00B12C1F" w:rsidRPr="00AA45A1">
        <w:rPr>
          <w:rFonts w:ascii="仿宋" w:eastAsia="仿宋" w:hAnsi="仿宋" w:hint="eastAsia"/>
          <w:sz w:val="32"/>
          <w:szCs w:val="32"/>
        </w:rPr>
        <w:t>.</w:t>
      </w:r>
      <w:r w:rsidRPr="00AA45A1">
        <w:rPr>
          <w:rFonts w:ascii="仿宋" w:eastAsia="仿宋" w:hAnsi="仿宋" w:hint="eastAsia"/>
          <w:sz w:val="32"/>
          <w:szCs w:val="32"/>
        </w:rPr>
        <w:t>乙类、丙类传染病在短期内爆发流行，发病人数以及疫情波及范围达到省级以上卫生行政部门确定的重大突发公共卫生事件标准。</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5</w:t>
      </w:r>
      <w:r w:rsidR="00B12C1F" w:rsidRPr="00AA45A1">
        <w:rPr>
          <w:rFonts w:ascii="仿宋" w:eastAsia="仿宋" w:hAnsi="仿宋" w:hint="eastAsia"/>
          <w:sz w:val="32"/>
          <w:szCs w:val="32"/>
        </w:rPr>
        <w:t>.</w:t>
      </w:r>
      <w:r w:rsidRPr="00AA45A1">
        <w:rPr>
          <w:rFonts w:ascii="仿宋" w:eastAsia="仿宋" w:hAnsi="仿宋" w:hint="eastAsia"/>
          <w:sz w:val="32"/>
          <w:szCs w:val="32"/>
        </w:rPr>
        <w:t>发生群体性不明原因疾病，扩散到校园以外。</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6</w:t>
      </w:r>
      <w:r w:rsidR="00B015A7" w:rsidRPr="00AA45A1">
        <w:rPr>
          <w:rFonts w:ascii="仿宋" w:eastAsia="仿宋" w:hAnsi="仿宋" w:hint="eastAsia"/>
          <w:sz w:val="32"/>
          <w:szCs w:val="32"/>
        </w:rPr>
        <w:t>.</w:t>
      </w:r>
      <w:r w:rsidRPr="00AA45A1">
        <w:rPr>
          <w:rFonts w:ascii="仿宋" w:eastAsia="仿宋" w:hAnsi="仿宋" w:hint="eastAsia"/>
          <w:sz w:val="32"/>
          <w:szCs w:val="32"/>
        </w:rPr>
        <w:t>因预防接种或群体性预防服药造成人员死亡。</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7</w:t>
      </w:r>
      <w:r w:rsidR="00B015A7" w:rsidRPr="00AA45A1">
        <w:rPr>
          <w:rFonts w:ascii="仿宋" w:eastAsia="仿宋" w:hAnsi="仿宋" w:hint="eastAsia"/>
          <w:sz w:val="32"/>
          <w:szCs w:val="32"/>
        </w:rPr>
        <w:t>.</w:t>
      </w:r>
      <w:r w:rsidRPr="00AA45A1">
        <w:rPr>
          <w:rFonts w:ascii="仿宋" w:eastAsia="仿宋" w:hAnsi="仿宋" w:hint="eastAsia"/>
          <w:sz w:val="32"/>
          <w:szCs w:val="32"/>
        </w:rPr>
        <w:t>因学校实验室有毒物（药）品泄露，造成人员急性中毒在50人以上，或者死亡5人以上。</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8</w:t>
      </w:r>
      <w:r w:rsidR="00B015A7" w:rsidRPr="00AA45A1">
        <w:rPr>
          <w:rFonts w:ascii="仿宋" w:eastAsia="仿宋" w:hAnsi="仿宋" w:hint="eastAsia"/>
          <w:sz w:val="32"/>
          <w:szCs w:val="32"/>
        </w:rPr>
        <w:t>.</w:t>
      </w:r>
      <w:r w:rsidRPr="00AA45A1">
        <w:rPr>
          <w:rFonts w:ascii="仿宋" w:eastAsia="仿宋" w:hAnsi="仿宋" w:hint="eastAsia"/>
          <w:sz w:val="32"/>
          <w:szCs w:val="32"/>
        </w:rPr>
        <w:t>因学校周边环境污染造成的各类急性中毒事件，一次中毒</w:t>
      </w:r>
      <w:r w:rsidRPr="00AA45A1">
        <w:rPr>
          <w:rFonts w:ascii="仿宋" w:eastAsia="仿宋" w:hAnsi="仿宋" w:hint="eastAsia"/>
          <w:sz w:val="32"/>
          <w:szCs w:val="32"/>
        </w:rPr>
        <w:lastRenderedPageBreak/>
        <w:t>师生人数在50人以上，或死亡5人及以上。</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9</w:t>
      </w:r>
      <w:r w:rsidR="008E229B" w:rsidRPr="00AA45A1">
        <w:rPr>
          <w:rFonts w:ascii="仿宋" w:eastAsia="仿宋" w:hAnsi="仿宋" w:hint="eastAsia"/>
          <w:sz w:val="32"/>
          <w:szCs w:val="32"/>
        </w:rPr>
        <w:t>.</w:t>
      </w:r>
      <w:r w:rsidR="00B015A7" w:rsidRPr="00AA45A1">
        <w:rPr>
          <w:rFonts w:ascii="仿宋" w:eastAsia="仿宋" w:hAnsi="仿宋" w:hint="eastAsia"/>
          <w:sz w:val="32"/>
          <w:szCs w:val="32"/>
        </w:rPr>
        <w:t>发生在学校的放射事故，一次放射事故超剂量放</w:t>
      </w:r>
      <w:r w:rsidRPr="00AA45A1">
        <w:rPr>
          <w:rFonts w:ascii="仿宋" w:eastAsia="仿宋" w:hAnsi="仿宋" w:hint="eastAsia"/>
          <w:sz w:val="32"/>
          <w:szCs w:val="32"/>
        </w:rPr>
        <w:t>射人数1</w:t>
      </w:r>
      <w:r w:rsidRPr="00AA45A1">
        <w:rPr>
          <w:rFonts w:ascii="仿宋" w:eastAsia="仿宋" w:hAnsi="仿宋"/>
          <w:sz w:val="32"/>
          <w:szCs w:val="32"/>
        </w:rPr>
        <w:t>00</w:t>
      </w:r>
      <w:r w:rsidRPr="00AA45A1">
        <w:rPr>
          <w:rFonts w:ascii="仿宋" w:eastAsia="仿宋" w:hAnsi="仿宋" w:hint="eastAsia"/>
          <w:sz w:val="32"/>
          <w:szCs w:val="32"/>
        </w:rPr>
        <w:t>人以上，或轻度放射损伤人数2</w:t>
      </w:r>
      <w:r w:rsidRPr="00AA45A1">
        <w:rPr>
          <w:rFonts w:ascii="仿宋" w:eastAsia="仿宋" w:hAnsi="仿宋"/>
          <w:sz w:val="32"/>
          <w:szCs w:val="32"/>
        </w:rPr>
        <w:t>0</w:t>
      </w:r>
      <w:r w:rsidRPr="00AA45A1">
        <w:rPr>
          <w:rFonts w:ascii="仿宋" w:eastAsia="仿宋" w:hAnsi="仿宋" w:hint="eastAsia"/>
          <w:sz w:val="32"/>
          <w:szCs w:val="32"/>
        </w:rPr>
        <w:t>人以上，或中度放射损伤人数达到3</w:t>
      </w:r>
      <w:r w:rsidR="008E229B" w:rsidRPr="00AA45A1">
        <w:rPr>
          <w:rFonts w:ascii="仿宋" w:eastAsia="仿宋" w:hAnsi="仿宋" w:hint="eastAsia"/>
          <w:sz w:val="32"/>
          <w:szCs w:val="32"/>
        </w:rPr>
        <w:t>-</w:t>
      </w:r>
      <w:r w:rsidRPr="00AA45A1">
        <w:rPr>
          <w:rFonts w:ascii="仿宋" w:eastAsia="仿宋" w:hAnsi="仿宋"/>
          <w:sz w:val="32"/>
          <w:szCs w:val="32"/>
        </w:rPr>
        <w:t>50</w:t>
      </w:r>
      <w:r w:rsidRPr="00AA45A1">
        <w:rPr>
          <w:rFonts w:ascii="仿宋" w:eastAsia="仿宋" w:hAnsi="仿宋" w:hint="eastAsia"/>
          <w:sz w:val="32"/>
          <w:szCs w:val="32"/>
        </w:rPr>
        <w:t>人，或重度放射损伤人数达3</w:t>
      </w:r>
      <w:r w:rsidR="008E229B" w:rsidRPr="00AA45A1">
        <w:rPr>
          <w:rFonts w:ascii="仿宋" w:eastAsia="仿宋" w:hAnsi="仿宋" w:hint="eastAsia"/>
          <w:sz w:val="32"/>
          <w:szCs w:val="32"/>
        </w:rPr>
        <w:t>-</w:t>
      </w:r>
      <w:r w:rsidRPr="00AA45A1">
        <w:rPr>
          <w:rFonts w:ascii="仿宋" w:eastAsia="仿宋" w:hAnsi="仿宋"/>
          <w:sz w:val="32"/>
          <w:szCs w:val="32"/>
        </w:rPr>
        <w:t>10</w:t>
      </w:r>
      <w:r w:rsidRPr="00AA45A1">
        <w:rPr>
          <w:rFonts w:ascii="仿宋" w:eastAsia="仿宋" w:hAnsi="仿宋" w:hint="eastAsia"/>
          <w:sz w:val="32"/>
          <w:szCs w:val="32"/>
        </w:rPr>
        <w:t>人，或极重度放射损伤人数达到3</w:t>
      </w:r>
      <w:r w:rsidR="008E229B" w:rsidRPr="00AA45A1">
        <w:rPr>
          <w:rFonts w:ascii="仿宋" w:eastAsia="仿宋" w:hAnsi="仿宋" w:hint="eastAsia"/>
          <w:sz w:val="32"/>
          <w:szCs w:val="32"/>
        </w:rPr>
        <w:t>-</w:t>
      </w:r>
      <w:r w:rsidR="008E229B" w:rsidRPr="00AA45A1">
        <w:rPr>
          <w:rFonts w:ascii="仿宋" w:eastAsia="仿宋" w:hAnsi="仿宋"/>
          <w:sz w:val="32"/>
          <w:szCs w:val="32"/>
        </w:rPr>
        <w:t>5</w:t>
      </w:r>
      <w:r w:rsidRPr="00AA45A1">
        <w:rPr>
          <w:rFonts w:ascii="仿宋" w:eastAsia="仿宋" w:hAnsi="仿宋" w:hint="eastAsia"/>
          <w:sz w:val="32"/>
          <w:szCs w:val="32"/>
        </w:rPr>
        <w:t>人。</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1</w:t>
      </w:r>
      <w:r w:rsidRPr="00AA45A1">
        <w:rPr>
          <w:rFonts w:ascii="仿宋" w:eastAsia="仿宋" w:hAnsi="仿宋"/>
          <w:sz w:val="32"/>
          <w:szCs w:val="32"/>
        </w:rPr>
        <w:t>0</w:t>
      </w:r>
      <w:r w:rsidR="005877C9" w:rsidRPr="00AA45A1">
        <w:rPr>
          <w:rFonts w:ascii="仿宋" w:eastAsia="仿宋" w:hAnsi="仿宋" w:hint="eastAsia"/>
          <w:sz w:val="32"/>
          <w:szCs w:val="32"/>
        </w:rPr>
        <w:t>.</w:t>
      </w:r>
      <w:r w:rsidRPr="00AA45A1">
        <w:rPr>
          <w:rFonts w:ascii="仿宋" w:eastAsia="仿宋" w:hAnsi="仿宋" w:hint="eastAsia"/>
          <w:sz w:val="32"/>
          <w:szCs w:val="32"/>
        </w:rPr>
        <w:t>发生在学校的，经省级以上卫生行政部门认定的其他重大突发公共卫生事件。</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（三）较大突发公共卫生事件（III级）黄色</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1</w:t>
      </w:r>
      <w:r w:rsidR="005877C9" w:rsidRPr="00AA45A1">
        <w:rPr>
          <w:rFonts w:ascii="仿宋" w:eastAsia="仿宋" w:hAnsi="仿宋" w:hint="eastAsia"/>
          <w:sz w:val="32"/>
          <w:szCs w:val="32"/>
        </w:rPr>
        <w:t>.</w:t>
      </w:r>
      <w:r w:rsidRPr="00AA45A1">
        <w:rPr>
          <w:rFonts w:ascii="仿宋" w:eastAsia="仿宋" w:hAnsi="仿宋" w:hint="eastAsia"/>
          <w:sz w:val="32"/>
          <w:szCs w:val="32"/>
        </w:rPr>
        <w:t>学校发生集体性食物中毒，一次中毒人数超过100人，或出现死亡病例。</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2</w:t>
      </w:r>
      <w:r w:rsidR="005877C9" w:rsidRPr="00AA45A1">
        <w:rPr>
          <w:rFonts w:ascii="仿宋" w:eastAsia="仿宋" w:hAnsi="仿宋" w:hint="eastAsia"/>
          <w:sz w:val="32"/>
          <w:szCs w:val="32"/>
        </w:rPr>
        <w:t>.</w:t>
      </w:r>
      <w:r w:rsidRPr="00AA45A1">
        <w:rPr>
          <w:rFonts w:ascii="仿宋" w:eastAsia="仿宋" w:hAnsi="仿宋" w:hint="eastAsia"/>
          <w:sz w:val="32"/>
          <w:szCs w:val="32"/>
        </w:rPr>
        <w:t>学校发生肺鼠疫、肺炭疽、霍乱等传染病病例，发病人数以及疫情波及范围达到地市级以上卫生行政部门确定的较大突发公共卫生事件标准。</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3</w:t>
      </w:r>
      <w:r w:rsidR="005877C9" w:rsidRPr="00AA45A1">
        <w:rPr>
          <w:rFonts w:ascii="仿宋" w:eastAsia="仿宋" w:hAnsi="仿宋" w:hint="eastAsia"/>
          <w:sz w:val="32"/>
          <w:szCs w:val="32"/>
        </w:rPr>
        <w:t>.</w:t>
      </w:r>
      <w:r w:rsidRPr="00AA45A1">
        <w:rPr>
          <w:rFonts w:ascii="仿宋" w:eastAsia="仿宋" w:hAnsi="仿宋" w:hint="eastAsia"/>
          <w:sz w:val="32"/>
          <w:szCs w:val="32"/>
        </w:rPr>
        <w:t>乙类、丙类传染病在短期内爆发流行，疫情局限在学校区域内，发病人数达到地市级以上卫生行政部门确定的较大突发公共卫生事件标准。</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4</w:t>
      </w:r>
      <w:r w:rsidR="005877C9" w:rsidRPr="00AA45A1">
        <w:rPr>
          <w:rFonts w:ascii="仿宋" w:eastAsia="仿宋" w:hAnsi="仿宋" w:hint="eastAsia"/>
          <w:sz w:val="32"/>
          <w:szCs w:val="32"/>
        </w:rPr>
        <w:t>.</w:t>
      </w:r>
      <w:r w:rsidRPr="00AA45A1">
        <w:rPr>
          <w:rFonts w:ascii="仿宋" w:eastAsia="仿宋" w:hAnsi="仿宋" w:hint="eastAsia"/>
          <w:sz w:val="32"/>
          <w:szCs w:val="32"/>
        </w:rPr>
        <w:t>在学校区域内发现群体性不明原因疾病。</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5</w:t>
      </w:r>
      <w:r w:rsidR="005877C9" w:rsidRPr="00AA45A1">
        <w:rPr>
          <w:rFonts w:ascii="仿宋" w:eastAsia="仿宋" w:hAnsi="仿宋" w:hint="eastAsia"/>
          <w:sz w:val="32"/>
          <w:szCs w:val="32"/>
        </w:rPr>
        <w:t>.</w:t>
      </w:r>
      <w:r w:rsidRPr="00AA45A1">
        <w:rPr>
          <w:rFonts w:ascii="仿宋" w:eastAsia="仿宋" w:hAnsi="仿宋" w:hint="eastAsia"/>
          <w:sz w:val="32"/>
          <w:szCs w:val="32"/>
        </w:rPr>
        <w:t>发生在学校的因预防接种或预防性服药造成的群体性心因性反应或不良反应。</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6</w:t>
      </w:r>
      <w:r w:rsidR="005877C9" w:rsidRPr="00AA45A1">
        <w:rPr>
          <w:rFonts w:ascii="仿宋" w:eastAsia="仿宋" w:hAnsi="仿宋" w:hint="eastAsia"/>
          <w:sz w:val="32"/>
          <w:szCs w:val="32"/>
        </w:rPr>
        <w:t>.</w:t>
      </w:r>
      <w:r w:rsidRPr="00AA45A1">
        <w:rPr>
          <w:rFonts w:ascii="仿宋" w:eastAsia="仿宋" w:hAnsi="仿宋" w:hint="eastAsia"/>
          <w:sz w:val="32"/>
          <w:szCs w:val="32"/>
        </w:rPr>
        <w:t>因学校实验室有毒物（药）品泄露，造成人员急性中毒，一次中毒人数在10</w:t>
      </w:r>
      <w:r w:rsidR="005877C9" w:rsidRPr="00AA45A1">
        <w:rPr>
          <w:rFonts w:ascii="仿宋" w:eastAsia="仿宋" w:hAnsi="仿宋" w:hint="eastAsia"/>
          <w:sz w:val="32"/>
          <w:szCs w:val="32"/>
        </w:rPr>
        <w:t>-</w:t>
      </w:r>
      <w:r w:rsidRPr="00AA45A1">
        <w:rPr>
          <w:rFonts w:ascii="仿宋" w:eastAsia="仿宋" w:hAnsi="仿宋" w:hint="eastAsia"/>
          <w:sz w:val="32"/>
          <w:szCs w:val="32"/>
        </w:rPr>
        <w:t>49人，或死亡4人以下。</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7</w:t>
      </w:r>
      <w:r w:rsidR="005877C9" w:rsidRPr="00AA45A1">
        <w:rPr>
          <w:rFonts w:ascii="仿宋" w:eastAsia="仿宋" w:hAnsi="仿宋" w:hint="eastAsia"/>
          <w:sz w:val="32"/>
          <w:szCs w:val="32"/>
        </w:rPr>
        <w:t>.</w:t>
      </w:r>
      <w:r w:rsidRPr="00AA45A1">
        <w:rPr>
          <w:rFonts w:ascii="仿宋" w:eastAsia="仿宋" w:hAnsi="仿宋" w:hint="eastAsia"/>
          <w:sz w:val="32"/>
          <w:szCs w:val="32"/>
        </w:rPr>
        <w:t>因学校周边环境污染造成的急性中毒事件，一次中毒师生人数在10</w:t>
      </w:r>
      <w:r w:rsidR="005877C9" w:rsidRPr="00AA45A1">
        <w:rPr>
          <w:rFonts w:ascii="仿宋" w:eastAsia="仿宋" w:hAnsi="仿宋" w:hint="eastAsia"/>
          <w:sz w:val="32"/>
          <w:szCs w:val="32"/>
        </w:rPr>
        <w:t>-</w:t>
      </w:r>
      <w:r w:rsidRPr="00AA45A1">
        <w:rPr>
          <w:rFonts w:ascii="仿宋" w:eastAsia="仿宋" w:hAnsi="仿宋" w:hint="eastAsia"/>
          <w:sz w:val="32"/>
          <w:szCs w:val="32"/>
        </w:rPr>
        <w:t>49人，或死亡4人以下。</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lastRenderedPageBreak/>
        <w:t>8</w:t>
      </w:r>
      <w:r w:rsidR="005877C9" w:rsidRPr="00AA45A1">
        <w:rPr>
          <w:rFonts w:ascii="仿宋" w:eastAsia="仿宋" w:hAnsi="仿宋" w:hint="eastAsia"/>
          <w:sz w:val="32"/>
          <w:szCs w:val="32"/>
        </w:rPr>
        <w:t>.</w:t>
      </w:r>
      <w:r w:rsidRPr="00AA45A1">
        <w:rPr>
          <w:rFonts w:ascii="仿宋" w:eastAsia="仿宋" w:hAnsi="仿宋" w:hint="eastAsia"/>
          <w:sz w:val="32"/>
          <w:szCs w:val="32"/>
        </w:rPr>
        <w:t>发生在学校的放射事故，一次放射事故超剂量照射人数达5</w:t>
      </w:r>
      <w:r w:rsidR="005877C9" w:rsidRPr="00AA45A1">
        <w:rPr>
          <w:rFonts w:ascii="仿宋" w:eastAsia="仿宋" w:hAnsi="仿宋"/>
          <w:sz w:val="32"/>
          <w:szCs w:val="32"/>
        </w:rPr>
        <w:t>1</w:t>
      </w:r>
      <w:r w:rsidR="005877C9" w:rsidRPr="00AA45A1">
        <w:rPr>
          <w:rFonts w:ascii="仿宋" w:eastAsia="仿宋" w:hAnsi="仿宋" w:hint="eastAsia"/>
          <w:sz w:val="32"/>
          <w:szCs w:val="32"/>
        </w:rPr>
        <w:t>-</w:t>
      </w:r>
      <w:r w:rsidRPr="00AA45A1">
        <w:rPr>
          <w:rFonts w:ascii="仿宋" w:eastAsia="仿宋" w:hAnsi="仿宋"/>
          <w:sz w:val="32"/>
          <w:szCs w:val="32"/>
        </w:rPr>
        <w:t>99</w:t>
      </w:r>
      <w:r w:rsidRPr="00AA45A1">
        <w:rPr>
          <w:rFonts w:ascii="仿宋" w:eastAsia="仿宋" w:hAnsi="仿宋" w:hint="eastAsia"/>
          <w:sz w:val="32"/>
          <w:szCs w:val="32"/>
        </w:rPr>
        <w:t>人，或轻度放射损伤人数达1</w:t>
      </w:r>
      <w:r w:rsidR="005877C9" w:rsidRPr="00AA45A1">
        <w:rPr>
          <w:rFonts w:ascii="仿宋" w:eastAsia="仿宋" w:hAnsi="仿宋"/>
          <w:sz w:val="32"/>
          <w:szCs w:val="32"/>
        </w:rPr>
        <w:t>1</w:t>
      </w:r>
      <w:r w:rsidR="005877C9" w:rsidRPr="00AA45A1">
        <w:rPr>
          <w:rFonts w:ascii="仿宋" w:eastAsia="仿宋" w:hAnsi="仿宋" w:hint="eastAsia"/>
          <w:sz w:val="32"/>
          <w:szCs w:val="32"/>
        </w:rPr>
        <w:t>-</w:t>
      </w:r>
      <w:r w:rsidRPr="00AA45A1">
        <w:rPr>
          <w:rFonts w:ascii="仿宋" w:eastAsia="仿宋" w:hAnsi="仿宋"/>
          <w:sz w:val="32"/>
          <w:szCs w:val="32"/>
        </w:rPr>
        <w:t>20</w:t>
      </w:r>
      <w:r w:rsidRPr="00AA45A1">
        <w:rPr>
          <w:rFonts w:ascii="仿宋" w:eastAsia="仿宋" w:hAnsi="仿宋" w:hint="eastAsia"/>
          <w:sz w:val="32"/>
          <w:szCs w:val="32"/>
        </w:rPr>
        <w:t>人。</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sz w:val="32"/>
          <w:szCs w:val="32"/>
        </w:rPr>
        <w:t>9</w:t>
      </w:r>
      <w:r w:rsidR="005877C9" w:rsidRPr="00AA45A1">
        <w:rPr>
          <w:rFonts w:ascii="仿宋" w:eastAsia="仿宋" w:hAnsi="仿宋" w:hint="eastAsia"/>
          <w:sz w:val="32"/>
          <w:szCs w:val="32"/>
        </w:rPr>
        <w:t>.</w:t>
      </w:r>
      <w:r w:rsidRPr="00AA45A1">
        <w:rPr>
          <w:rFonts w:ascii="仿宋" w:eastAsia="仿宋" w:hAnsi="仿宋" w:hint="eastAsia"/>
          <w:sz w:val="32"/>
          <w:szCs w:val="32"/>
        </w:rPr>
        <w:t>发生在学校的，经地市级以上卫生行政部门认定的其他较大突发公共卫生事件。</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（四）一般突发公共卫生事件（IV级）蓝色</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1</w:t>
      </w:r>
      <w:r w:rsidR="000A01C8" w:rsidRPr="00AA45A1">
        <w:rPr>
          <w:rFonts w:ascii="仿宋" w:eastAsia="仿宋" w:hAnsi="仿宋" w:hint="eastAsia"/>
          <w:sz w:val="32"/>
          <w:szCs w:val="32"/>
        </w:rPr>
        <w:t>.</w:t>
      </w:r>
      <w:r w:rsidRPr="00AA45A1">
        <w:rPr>
          <w:rFonts w:ascii="仿宋" w:eastAsia="仿宋" w:hAnsi="仿宋" w:hint="eastAsia"/>
          <w:sz w:val="32"/>
          <w:szCs w:val="32"/>
        </w:rPr>
        <w:t>学校集体性食物中毒，一次中毒人数30</w:t>
      </w:r>
      <w:r w:rsidR="000A01C8" w:rsidRPr="00AA45A1">
        <w:rPr>
          <w:rFonts w:ascii="仿宋" w:eastAsia="仿宋" w:hAnsi="仿宋" w:hint="eastAsia"/>
          <w:sz w:val="32"/>
          <w:szCs w:val="32"/>
        </w:rPr>
        <w:t>-</w:t>
      </w:r>
      <w:r w:rsidRPr="00AA45A1">
        <w:rPr>
          <w:rFonts w:ascii="仿宋" w:eastAsia="仿宋" w:hAnsi="仿宋" w:hint="eastAsia"/>
          <w:sz w:val="32"/>
          <w:szCs w:val="32"/>
        </w:rPr>
        <w:t>99人，无死亡病例。</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2</w:t>
      </w:r>
      <w:r w:rsidR="000A01C8" w:rsidRPr="00AA45A1">
        <w:rPr>
          <w:rFonts w:ascii="仿宋" w:eastAsia="仿宋" w:hAnsi="仿宋" w:hint="eastAsia"/>
          <w:sz w:val="32"/>
          <w:szCs w:val="32"/>
        </w:rPr>
        <w:t>.</w:t>
      </w:r>
      <w:r w:rsidRPr="00AA45A1">
        <w:rPr>
          <w:rFonts w:ascii="仿宋" w:eastAsia="仿宋" w:hAnsi="仿宋" w:hint="eastAsia"/>
          <w:sz w:val="32"/>
          <w:szCs w:val="32"/>
        </w:rPr>
        <w:t>学校发生腺鼠疫、霍乱病例，发病人数以及疫情波及范围达到区级以上卫生行政部门确定的一般突发公共卫生事件标准。</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3</w:t>
      </w:r>
      <w:r w:rsidR="000A01C8" w:rsidRPr="00AA45A1">
        <w:rPr>
          <w:rFonts w:ascii="仿宋" w:eastAsia="仿宋" w:hAnsi="仿宋" w:hint="eastAsia"/>
          <w:sz w:val="32"/>
          <w:szCs w:val="32"/>
        </w:rPr>
        <w:t>.</w:t>
      </w:r>
      <w:r w:rsidRPr="00AA45A1">
        <w:rPr>
          <w:rFonts w:ascii="仿宋" w:eastAsia="仿宋" w:hAnsi="仿宋" w:hint="eastAsia"/>
          <w:sz w:val="32"/>
          <w:szCs w:val="32"/>
        </w:rPr>
        <w:t>因学校实验室有毒物（药）品泄露，造成人员急性中毒，一次中毒人数在9人以下，无死亡病例。</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4</w:t>
      </w:r>
      <w:r w:rsidR="000A01C8" w:rsidRPr="00AA45A1">
        <w:rPr>
          <w:rFonts w:ascii="仿宋" w:eastAsia="仿宋" w:hAnsi="仿宋" w:hint="eastAsia"/>
          <w:sz w:val="32"/>
          <w:szCs w:val="32"/>
        </w:rPr>
        <w:t>.</w:t>
      </w:r>
      <w:r w:rsidRPr="00AA45A1">
        <w:rPr>
          <w:rFonts w:ascii="仿宋" w:eastAsia="仿宋" w:hAnsi="仿宋" w:hint="eastAsia"/>
          <w:sz w:val="32"/>
          <w:szCs w:val="32"/>
        </w:rPr>
        <w:t>因学校周边环境污染造成的急性中毒事件，一次中毒师生人数在9人以下，无死亡病例。</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5</w:t>
      </w:r>
      <w:r w:rsidR="000A01C8" w:rsidRPr="00AA45A1">
        <w:rPr>
          <w:rFonts w:ascii="仿宋" w:eastAsia="仿宋" w:hAnsi="仿宋" w:hint="eastAsia"/>
          <w:sz w:val="32"/>
          <w:szCs w:val="32"/>
        </w:rPr>
        <w:t>.</w:t>
      </w:r>
      <w:r w:rsidRPr="00AA45A1">
        <w:rPr>
          <w:rFonts w:ascii="仿宋" w:eastAsia="仿宋" w:hAnsi="仿宋" w:hint="eastAsia"/>
          <w:sz w:val="32"/>
          <w:szCs w:val="32"/>
        </w:rPr>
        <w:t>发生在学校的放射事故，一次放射事故超剂量照射人数达1</w:t>
      </w:r>
      <w:r w:rsidR="000A01C8" w:rsidRPr="00AA45A1">
        <w:rPr>
          <w:rFonts w:ascii="仿宋" w:eastAsia="仿宋" w:hAnsi="仿宋"/>
          <w:sz w:val="32"/>
          <w:szCs w:val="32"/>
        </w:rPr>
        <w:t>0</w:t>
      </w:r>
      <w:r w:rsidR="000A01C8" w:rsidRPr="00AA45A1">
        <w:rPr>
          <w:rFonts w:ascii="仿宋" w:eastAsia="仿宋" w:hAnsi="仿宋" w:hint="eastAsia"/>
          <w:sz w:val="32"/>
          <w:szCs w:val="32"/>
        </w:rPr>
        <w:t>-</w:t>
      </w:r>
      <w:r w:rsidRPr="00AA45A1">
        <w:rPr>
          <w:rFonts w:ascii="仿宋" w:eastAsia="仿宋" w:hAnsi="仿宋"/>
          <w:sz w:val="32"/>
          <w:szCs w:val="32"/>
        </w:rPr>
        <w:t>50</w:t>
      </w:r>
      <w:r w:rsidRPr="00AA45A1">
        <w:rPr>
          <w:rFonts w:ascii="仿宋" w:eastAsia="仿宋" w:hAnsi="仿宋" w:hint="eastAsia"/>
          <w:sz w:val="32"/>
          <w:szCs w:val="32"/>
        </w:rPr>
        <w:t>人，或轻度放射损伤人数达3</w:t>
      </w:r>
      <w:r w:rsidR="000A01C8" w:rsidRPr="00AA45A1">
        <w:rPr>
          <w:rFonts w:ascii="仿宋" w:eastAsia="仿宋" w:hAnsi="仿宋" w:hint="eastAsia"/>
          <w:sz w:val="32"/>
          <w:szCs w:val="32"/>
        </w:rPr>
        <w:t>-</w:t>
      </w:r>
      <w:r w:rsidRPr="00AA45A1">
        <w:rPr>
          <w:rFonts w:ascii="仿宋" w:eastAsia="仿宋" w:hAnsi="仿宋"/>
          <w:sz w:val="32"/>
          <w:szCs w:val="32"/>
        </w:rPr>
        <w:t>10</w:t>
      </w:r>
      <w:r w:rsidRPr="00AA45A1">
        <w:rPr>
          <w:rFonts w:ascii="仿宋" w:eastAsia="仿宋" w:hAnsi="仿宋" w:hint="eastAsia"/>
          <w:sz w:val="32"/>
          <w:szCs w:val="32"/>
        </w:rPr>
        <w:t>人。</w:t>
      </w:r>
    </w:p>
    <w:p w:rsidR="001F697A" w:rsidRPr="00AA45A1" w:rsidRDefault="000A01C8"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6.</w:t>
      </w:r>
      <w:r w:rsidR="006F018D" w:rsidRPr="00AA45A1">
        <w:rPr>
          <w:rFonts w:ascii="仿宋" w:eastAsia="仿宋" w:hAnsi="仿宋" w:hint="eastAsia"/>
          <w:sz w:val="32"/>
          <w:szCs w:val="32"/>
        </w:rPr>
        <w:t>发生在学校的，经区级以上卫生行政部门认定的其他一般突发公共卫生事件。</w:t>
      </w:r>
    </w:p>
    <w:p w:rsidR="001F697A" w:rsidRPr="00AA45A1" w:rsidRDefault="0028673E"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（五）鉴于学校公共卫生事件关乎师生员工</w:t>
      </w:r>
      <w:r w:rsidR="006F018D" w:rsidRPr="00AA45A1">
        <w:rPr>
          <w:rFonts w:ascii="仿宋" w:eastAsia="仿宋" w:hAnsi="仿宋" w:hint="eastAsia"/>
          <w:sz w:val="32"/>
          <w:szCs w:val="32"/>
        </w:rPr>
        <w:t>身体健康和安全，社会关注度较高，未达到一般突发公共卫生事件标准的公共卫生事件，均按照一般突发公共卫生事件进行应急反应。</w:t>
      </w:r>
    </w:p>
    <w:p w:rsidR="001F697A" w:rsidRPr="008D3E6C" w:rsidRDefault="006F018D" w:rsidP="008D3E6C">
      <w:pPr>
        <w:spacing w:line="560" w:lineRule="exact"/>
        <w:ind w:firstLineChars="200" w:firstLine="640"/>
        <w:rPr>
          <w:rFonts w:ascii="黑体" w:eastAsia="黑体" w:hAnsi="黑体"/>
          <w:sz w:val="32"/>
          <w:szCs w:val="32"/>
        </w:rPr>
      </w:pPr>
      <w:r w:rsidRPr="008D3E6C">
        <w:rPr>
          <w:rFonts w:ascii="黑体" w:eastAsia="黑体" w:hAnsi="黑体" w:hint="eastAsia"/>
          <w:sz w:val="32"/>
          <w:szCs w:val="32"/>
        </w:rPr>
        <w:t>六、信息报送与信息发布</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学校突发公共卫生事件后，实行24小时值班制，开通事件监控联系电话，并向全校师生</w:t>
      </w:r>
      <w:r w:rsidR="00E63D7D" w:rsidRPr="00AA45A1">
        <w:rPr>
          <w:rFonts w:ascii="仿宋" w:eastAsia="仿宋" w:hAnsi="仿宋" w:hint="eastAsia"/>
          <w:sz w:val="32"/>
          <w:szCs w:val="32"/>
        </w:rPr>
        <w:t>员工</w:t>
      </w:r>
      <w:r w:rsidRPr="00AA45A1">
        <w:rPr>
          <w:rFonts w:ascii="仿宋" w:eastAsia="仿宋" w:hAnsi="仿宋" w:hint="eastAsia"/>
          <w:sz w:val="32"/>
          <w:szCs w:val="32"/>
        </w:rPr>
        <w:t>公布。启动日报告和零报告制</w:t>
      </w:r>
      <w:r w:rsidRPr="00AA45A1">
        <w:rPr>
          <w:rFonts w:ascii="仿宋" w:eastAsia="仿宋" w:hAnsi="仿宋" w:hint="eastAsia"/>
          <w:sz w:val="32"/>
          <w:szCs w:val="32"/>
        </w:rPr>
        <w:lastRenderedPageBreak/>
        <w:t>度，确保信息畅通。各二级学院、各部门应建立畅通的信息传输渠道和严格的信息上报机制，完善快速应急信息系统。</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（一）信息报送原则</w:t>
      </w:r>
    </w:p>
    <w:p w:rsidR="001F697A" w:rsidRPr="00AA45A1" w:rsidRDefault="00E63D7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1.严守程序迅速报送。</w:t>
      </w:r>
      <w:r w:rsidR="006F018D" w:rsidRPr="00AA45A1">
        <w:rPr>
          <w:rFonts w:ascii="仿宋" w:eastAsia="仿宋" w:hAnsi="仿宋" w:hint="eastAsia"/>
          <w:sz w:val="32"/>
          <w:szCs w:val="32"/>
        </w:rPr>
        <w:t>各二级学院、各部门要配备在校园安全管理处备案的安全信息联络员，出现突发公共卫生安全事件时，安全信息联络员应在20分钟内电话口头报告学校应急处置工作领导小组，1小时内书面报告学校应急处置工作领导小组，由学校统一按照20</w:t>
      </w:r>
      <w:r w:rsidRPr="00AA45A1">
        <w:rPr>
          <w:rFonts w:ascii="仿宋" w:eastAsia="仿宋" w:hAnsi="仿宋" w:hint="eastAsia"/>
          <w:sz w:val="32"/>
          <w:szCs w:val="32"/>
        </w:rPr>
        <w:t>分钟内电话口头报告和</w:t>
      </w:r>
      <w:r w:rsidR="006F018D" w:rsidRPr="00AA45A1">
        <w:rPr>
          <w:rFonts w:ascii="仿宋" w:eastAsia="仿宋" w:hAnsi="仿宋" w:hint="eastAsia"/>
          <w:sz w:val="32"/>
          <w:szCs w:val="32"/>
        </w:rPr>
        <w:t>1小时内书面报告的报告制度向上级教育主管行政部门、地方党委政府和卫生主管部门报告，不得延报。</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2</w:t>
      </w:r>
      <w:r w:rsidR="00E63D7D" w:rsidRPr="00AA45A1">
        <w:rPr>
          <w:rFonts w:ascii="仿宋" w:eastAsia="仿宋" w:hAnsi="仿宋" w:hint="eastAsia"/>
          <w:sz w:val="32"/>
          <w:szCs w:val="32"/>
        </w:rPr>
        <w:t>.实事求是准确报送。</w:t>
      </w:r>
      <w:r w:rsidRPr="00AA45A1">
        <w:rPr>
          <w:rFonts w:ascii="仿宋" w:eastAsia="仿宋" w:hAnsi="仿宋" w:hint="eastAsia"/>
          <w:sz w:val="32"/>
          <w:szCs w:val="32"/>
        </w:rPr>
        <w:t>信息内容要客观详实，不得主观臆断，不得漏报、瞒报、谎报。</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3</w:t>
      </w:r>
      <w:r w:rsidR="00E63D7D" w:rsidRPr="00AA45A1">
        <w:rPr>
          <w:rFonts w:ascii="仿宋" w:eastAsia="仿宋" w:hAnsi="仿宋" w:hint="eastAsia"/>
          <w:sz w:val="32"/>
          <w:szCs w:val="32"/>
        </w:rPr>
        <w:t>.关注结案追踪报送。</w:t>
      </w:r>
      <w:r w:rsidRPr="00AA45A1">
        <w:rPr>
          <w:rFonts w:ascii="仿宋" w:eastAsia="仿宋" w:hAnsi="仿宋" w:hint="eastAsia"/>
          <w:sz w:val="32"/>
          <w:szCs w:val="32"/>
        </w:rPr>
        <w:t>对事件情况进行追踪报送，直至处置完毕，上报结案报告。</w:t>
      </w:r>
    </w:p>
    <w:p w:rsidR="0032279D"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（二）信息报告</w:t>
      </w:r>
      <w:r w:rsidR="008C2648" w:rsidRPr="00AA45A1">
        <w:rPr>
          <w:rFonts w:ascii="仿宋" w:eastAsia="仿宋" w:hAnsi="仿宋" w:hint="eastAsia"/>
          <w:sz w:val="32"/>
          <w:szCs w:val="32"/>
        </w:rPr>
        <w:t>程序</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1</w:t>
      </w:r>
      <w:r w:rsidR="0032279D" w:rsidRPr="00AA45A1">
        <w:rPr>
          <w:rFonts w:ascii="仿宋" w:eastAsia="仿宋" w:hAnsi="仿宋" w:hint="eastAsia"/>
          <w:sz w:val="32"/>
          <w:szCs w:val="32"/>
        </w:rPr>
        <w:t>.</w:t>
      </w:r>
      <w:r w:rsidRPr="00AA45A1">
        <w:rPr>
          <w:rFonts w:ascii="仿宋" w:eastAsia="仿宋" w:hAnsi="仿宋" w:hint="eastAsia"/>
          <w:sz w:val="32"/>
          <w:szCs w:val="32"/>
        </w:rPr>
        <w:t>突发公共卫生事件责任报告单位和责任报告人</w:t>
      </w:r>
    </w:p>
    <w:p w:rsidR="001F697A" w:rsidRPr="00AA45A1" w:rsidRDefault="0032279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责任报告单位为</w:t>
      </w:r>
      <w:r w:rsidR="006F018D" w:rsidRPr="00AA45A1">
        <w:rPr>
          <w:rFonts w:ascii="仿宋" w:eastAsia="仿宋" w:hAnsi="仿宋" w:hint="eastAsia"/>
          <w:sz w:val="32"/>
          <w:szCs w:val="32"/>
        </w:rPr>
        <w:t>学校突发公共卫生事件应急处置领导小组。</w:t>
      </w:r>
    </w:p>
    <w:p w:rsidR="001F697A" w:rsidRPr="00AA45A1" w:rsidRDefault="0032279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责任报告人为</w:t>
      </w:r>
      <w:r w:rsidR="006F018D" w:rsidRPr="00AA45A1">
        <w:rPr>
          <w:rFonts w:ascii="仿宋" w:eastAsia="仿宋" w:hAnsi="仿宋" w:hint="eastAsia"/>
          <w:sz w:val="32"/>
          <w:szCs w:val="32"/>
        </w:rPr>
        <w:t>学校突发公共卫生事件应急处置工作办公室主任。</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2</w:t>
      </w:r>
      <w:r w:rsidR="0032279D" w:rsidRPr="00AA45A1">
        <w:rPr>
          <w:rFonts w:ascii="仿宋" w:eastAsia="仿宋" w:hAnsi="仿宋" w:hint="eastAsia"/>
          <w:sz w:val="32"/>
          <w:szCs w:val="32"/>
        </w:rPr>
        <w:t>.</w:t>
      </w:r>
      <w:r w:rsidR="006077C3" w:rsidRPr="00AA45A1">
        <w:rPr>
          <w:rFonts w:ascii="仿宋" w:eastAsia="仿宋" w:hAnsi="仿宋" w:hint="eastAsia"/>
          <w:sz w:val="32"/>
          <w:szCs w:val="32"/>
        </w:rPr>
        <w:t>突发公共卫生事件报告时限和</w:t>
      </w:r>
      <w:r w:rsidRPr="00AA45A1">
        <w:rPr>
          <w:rFonts w:ascii="仿宋" w:eastAsia="仿宋" w:hAnsi="仿宋" w:hint="eastAsia"/>
          <w:sz w:val="32"/>
          <w:szCs w:val="32"/>
        </w:rPr>
        <w:t>内容</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（1）初次报告要快</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学校发生突发公共卫生事件后，应在第一时间（事件发生后2小时内），向教育主管行政部门、地方党委政府和卫生主管部</w:t>
      </w:r>
      <w:r w:rsidRPr="00AA45A1">
        <w:rPr>
          <w:rFonts w:ascii="仿宋" w:eastAsia="仿宋" w:hAnsi="仿宋" w:hint="eastAsia"/>
          <w:sz w:val="32"/>
          <w:szCs w:val="32"/>
        </w:rPr>
        <w:lastRenderedPageBreak/>
        <w:t>门进行初次报告。内容包括：事件名称、事件发生时间、发生地点、患病（中毒）人员症状、患病（中毒）人数、涉及的人群、潜在的威胁或影响、事件经过、可能发生的原因、报告人、报告单位、联系人和通讯方式等。</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（2）进程报告要新</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学校突发公共卫生事件处置过程中，每天应将事件发展变化情况报告上级教育主管行政部门、地方党委政府和卫生主管部门。内容包括：患病（中毒）人员治疗与病情变化情况、事件控制情况、处置的进程、造成事件的原因、已经或准备采取的整改措施。</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（3）结案报告要全</w:t>
      </w:r>
    </w:p>
    <w:p w:rsidR="001F697A" w:rsidRPr="00AA45A1" w:rsidRDefault="006077C3"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学校突发公共卫生</w:t>
      </w:r>
      <w:r w:rsidR="006F018D" w:rsidRPr="00AA45A1">
        <w:rPr>
          <w:rFonts w:ascii="仿宋" w:eastAsia="仿宋" w:hAnsi="仿宋" w:hint="eastAsia"/>
          <w:sz w:val="32"/>
          <w:szCs w:val="32"/>
        </w:rPr>
        <w:t>事件结束后，应将事件处理结果逐级报告上级教育主管行政部门、地方党委政府和卫生主</w:t>
      </w:r>
      <w:r w:rsidRPr="00AA45A1">
        <w:rPr>
          <w:rFonts w:ascii="仿宋" w:eastAsia="仿宋" w:hAnsi="仿宋" w:hint="eastAsia"/>
          <w:sz w:val="32"/>
          <w:szCs w:val="32"/>
        </w:rPr>
        <w:t>管部门。内容包括：事件的基本情况（包括各阶段采取的主要措施及其成</w:t>
      </w:r>
      <w:r w:rsidR="006F018D" w:rsidRPr="00AA45A1">
        <w:rPr>
          <w:rFonts w:ascii="仿宋" w:eastAsia="仿宋" w:hAnsi="仿宋" w:hint="eastAsia"/>
          <w:sz w:val="32"/>
          <w:szCs w:val="32"/>
        </w:rPr>
        <w:t>效）、事件处理结果（包括事件性质与发生原因）、整改情况、责任追究情况并提出今后对类似事件的防范和处置建议等。</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（三）信息发布</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1</w:t>
      </w:r>
      <w:r w:rsidR="00851EFF" w:rsidRPr="00AA45A1">
        <w:rPr>
          <w:rFonts w:ascii="仿宋" w:eastAsia="仿宋" w:hAnsi="仿宋" w:hint="eastAsia"/>
          <w:sz w:val="32"/>
          <w:szCs w:val="32"/>
        </w:rPr>
        <w:t>.</w:t>
      </w:r>
      <w:r w:rsidRPr="00AA45A1">
        <w:rPr>
          <w:rFonts w:ascii="仿宋" w:eastAsia="仿宋" w:hAnsi="仿宋" w:hint="eastAsia"/>
          <w:sz w:val="32"/>
          <w:szCs w:val="32"/>
        </w:rPr>
        <w:t>根据《突发公共卫生事件应急条例》，省级人民政府卫生行政部门经国务院卫生行政部门授权向社会发布本行政区域内突发公共卫生事件的信息。</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2</w:t>
      </w:r>
      <w:r w:rsidR="00851EFF" w:rsidRPr="00AA45A1">
        <w:rPr>
          <w:rFonts w:ascii="仿宋" w:eastAsia="仿宋" w:hAnsi="仿宋" w:hint="eastAsia"/>
          <w:sz w:val="32"/>
          <w:szCs w:val="32"/>
        </w:rPr>
        <w:t>.学校以及各二级学院、各部门和</w:t>
      </w:r>
      <w:r w:rsidRPr="00AA45A1">
        <w:rPr>
          <w:rFonts w:ascii="仿宋" w:eastAsia="仿宋" w:hAnsi="仿宋" w:hint="eastAsia"/>
          <w:sz w:val="32"/>
          <w:szCs w:val="32"/>
        </w:rPr>
        <w:t>个人不得擅自向社会发布学校突发公共卫生事件的信息</w:t>
      </w:r>
      <w:r w:rsidR="00851EFF" w:rsidRPr="00AA45A1">
        <w:rPr>
          <w:rFonts w:ascii="仿宋" w:eastAsia="仿宋" w:hAnsi="仿宋" w:hint="eastAsia"/>
          <w:sz w:val="32"/>
          <w:szCs w:val="32"/>
        </w:rPr>
        <w:t>。</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（四）任何部门和个人都不得隐瞒、缓报、谎报或者授意向他人隐瞒、缓报、谎报学校突发公共卫生事件。</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lastRenderedPageBreak/>
        <w:t>（五）涉及留学生的，按相关涉外预案实施。</w:t>
      </w:r>
    </w:p>
    <w:p w:rsidR="001F697A" w:rsidRPr="008D3E6C" w:rsidRDefault="006F018D" w:rsidP="008D3E6C">
      <w:pPr>
        <w:spacing w:line="560" w:lineRule="exact"/>
        <w:ind w:firstLineChars="200" w:firstLine="640"/>
        <w:rPr>
          <w:rFonts w:ascii="黑体" w:eastAsia="黑体" w:hAnsi="黑体"/>
          <w:sz w:val="32"/>
          <w:szCs w:val="32"/>
        </w:rPr>
      </w:pPr>
      <w:r w:rsidRPr="008D3E6C">
        <w:rPr>
          <w:rFonts w:ascii="黑体" w:eastAsia="黑体" w:hAnsi="黑体" w:hint="eastAsia"/>
          <w:sz w:val="32"/>
          <w:szCs w:val="32"/>
        </w:rPr>
        <w:t>七、预防预警</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学校应建立健全卫生防疫与食品卫生安全工作责任制，并将责任分解落实到主管部门和具体责任人，对突发公共卫生事件进行预防预警。</w:t>
      </w:r>
    </w:p>
    <w:p w:rsidR="001F697A" w:rsidRPr="00AA45A1" w:rsidRDefault="00737586"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（一）</w:t>
      </w:r>
      <w:r w:rsidR="006F018D" w:rsidRPr="00AA45A1">
        <w:rPr>
          <w:rFonts w:ascii="仿宋" w:eastAsia="仿宋" w:hAnsi="仿宋" w:hint="eastAsia"/>
          <w:sz w:val="32"/>
          <w:szCs w:val="32"/>
        </w:rPr>
        <w:t>党政办公室负责统筹协调校内有关部门和人员、学校与家长、学校与当地医疗机构及教育行政部门</w:t>
      </w:r>
      <w:r w:rsidR="00851EFF" w:rsidRPr="00AA45A1">
        <w:rPr>
          <w:rFonts w:ascii="仿宋" w:eastAsia="仿宋" w:hAnsi="仿宋" w:hint="eastAsia"/>
          <w:sz w:val="32"/>
          <w:szCs w:val="32"/>
        </w:rPr>
        <w:t>沟通</w:t>
      </w:r>
      <w:r w:rsidR="006F018D" w:rsidRPr="00AA45A1">
        <w:rPr>
          <w:rFonts w:ascii="仿宋" w:eastAsia="仿宋" w:hAnsi="仿宋" w:hint="eastAsia"/>
          <w:sz w:val="32"/>
          <w:szCs w:val="32"/>
        </w:rPr>
        <w:t>联系，完善信息收集报送渠道，保证信息畅通；加强应</w:t>
      </w:r>
      <w:r w:rsidR="009943C5" w:rsidRPr="00AA45A1">
        <w:rPr>
          <w:rFonts w:ascii="仿宋" w:eastAsia="仿宋" w:hAnsi="仿宋" w:hint="eastAsia"/>
          <w:sz w:val="32"/>
          <w:szCs w:val="32"/>
        </w:rPr>
        <w:t>急反应机制的日常性管理，在实践中不断运用和完善应急处置预案，切实</w:t>
      </w:r>
      <w:r w:rsidR="006F018D" w:rsidRPr="00AA45A1">
        <w:rPr>
          <w:rFonts w:ascii="仿宋" w:eastAsia="仿宋" w:hAnsi="仿宋" w:hint="eastAsia"/>
          <w:sz w:val="32"/>
          <w:szCs w:val="32"/>
        </w:rPr>
        <w:t>提高应对突发公共卫生事件的能力。</w:t>
      </w:r>
    </w:p>
    <w:p w:rsidR="001F697A" w:rsidRPr="00AA45A1" w:rsidRDefault="00737586" w:rsidP="008D3E6C">
      <w:pPr>
        <w:spacing w:line="560" w:lineRule="exact"/>
        <w:ind w:firstLineChars="200" w:firstLine="640"/>
        <w:rPr>
          <w:rFonts w:ascii="仿宋" w:eastAsia="仿宋" w:hAnsi="仿宋"/>
          <w:sz w:val="32"/>
          <w:szCs w:val="32"/>
        </w:rPr>
      </w:pPr>
      <w:r w:rsidRPr="00AA45A1">
        <w:rPr>
          <w:rFonts w:ascii="仿宋" w:eastAsia="仿宋" w:hAnsi="仿宋"/>
          <w:sz w:val="32"/>
          <w:szCs w:val="32"/>
        </w:rPr>
        <w:t>（二）</w:t>
      </w:r>
      <w:r w:rsidR="009943C5" w:rsidRPr="00AA45A1">
        <w:rPr>
          <w:rFonts w:ascii="仿宋" w:eastAsia="仿宋" w:hAnsi="仿宋" w:hint="eastAsia"/>
          <w:sz w:val="32"/>
          <w:szCs w:val="32"/>
        </w:rPr>
        <w:t>校医院要</w:t>
      </w:r>
      <w:r w:rsidR="006F018D" w:rsidRPr="00AA45A1">
        <w:rPr>
          <w:rFonts w:ascii="仿宋" w:eastAsia="仿宋" w:hAnsi="仿宋" w:hint="eastAsia"/>
          <w:sz w:val="32"/>
          <w:szCs w:val="32"/>
        </w:rPr>
        <w:t>强化宣传培训力度，将卫生防疫和食品卫生安全教育以及其他突发公共卫生事件的预防与应急知识贯穿在日常教育之中，充分利用学校网站、培训平台、微信、Q</w:t>
      </w:r>
      <w:r w:rsidR="006F018D" w:rsidRPr="00AA45A1">
        <w:rPr>
          <w:rFonts w:ascii="仿宋" w:eastAsia="仿宋" w:hAnsi="仿宋"/>
          <w:sz w:val="32"/>
          <w:szCs w:val="32"/>
        </w:rPr>
        <w:t>Q</w:t>
      </w:r>
      <w:r w:rsidR="006F018D" w:rsidRPr="00AA45A1">
        <w:rPr>
          <w:rFonts w:ascii="仿宋" w:eastAsia="仿宋" w:hAnsi="仿宋" w:hint="eastAsia"/>
          <w:sz w:val="32"/>
          <w:szCs w:val="32"/>
        </w:rPr>
        <w:t>、电子屏、宣传栏等多种途径，定期对教职员工和学生进行卫生防控知识的宣传和指导，以增强广大师生员工公共卫生意识和自我保护能力；负责督促学生工作处落实学生定期健康体检、传染病晨检制度、因病缺课登记追踪制度，及时发现传染病患者并采取相应的隔离防范措施；建立与卫生部门信息联动机制，及时收集所在地区突发公共卫生事件发生信息，对各类可能引发学校突发公共卫生事件（传染病、食物中毒等）的情况及时进行分析并发出预警。</w:t>
      </w:r>
    </w:p>
    <w:p w:rsidR="001F697A" w:rsidRPr="00AA45A1" w:rsidRDefault="00737586" w:rsidP="008D3E6C">
      <w:pPr>
        <w:spacing w:line="560" w:lineRule="exact"/>
        <w:ind w:firstLineChars="200" w:firstLine="640"/>
        <w:rPr>
          <w:rFonts w:ascii="仿宋" w:eastAsia="仿宋" w:hAnsi="仿宋"/>
          <w:sz w:val="32"/>
          <w:szCs w:val="32"/>
        </w:rPr>
      </w:pPr>
      <w:r w:rsidRPr="00AA45A1">
        <w:rPr>
          <w:rFonts w:ascii="仿宋" w:eastAsia="仿宋" w:hAnsi="仿宋"/>
          <w:sz w:val="32"/>
          <w:szCs w:val="32"/>
        </w:rPr>
        <w:t>（三）</w:t>
      </w:r>
      <w:r w:rsidR="009943C5" w:rsidRPr="00AA45A1">
        <w:rPr>
          <w:rFonts w:ascii="仿宋" w:eastAsia="仿宋" w:hAnsi="仿宋" w:hint="eastAsia"/>
          <w:sz w:val="32"/>
          <w:szCs w:val="32"/>
        </w:rPr>
        <w:t>后勤与基本建设处</w:t>
      </w:r>
      <w:r w:rsidR="006F018D" w:rsidRPr="00AA45A1">
        <w:rPr>
          <w:rFonts w:ascii="仿宋" w:eastAsia="仿宋" w:hAnsi="仿宋" w:hint="eastAsia"/>
          <w:sz w:val="32"/>
          <w:szCs w:val="32"/>
        </w:rPr>
        <w:t>必须严格食品卫生安全管理，食堂必须取得餐饮服务许可，食堂从业人员必须持有健康合格证</w:t>
      </w:r>
      <w:r w:rsidR="009943C5" w:rsidRPr="00AA45A1">
        <w:rPr>
          <w:rFonts w:ascii="仿宋" w:eastAsia="仿宋" w:hAnsi="仿宋" w:hint="eastAsia"/>
          <w:sz w:val="32"/>
          <w:szCs w:val="32"/>
        </w:rPr>
        <w:t>上岗</w:t>
      </w:r>
      <w:r w:rsidR="006F018D" w:rsidRPr="00AA45A1">
        <w:rPr>
          <w:rFonts w:ascii="仿宋" w:eastAsia="仿宋" w:hAnsi="仿宋" w:hint="eastAsia"/>
          <w:sz w:val="32"/>
          <w:szCs w:val="32"/>
        </w:rPr>
        <w:t>，</w:t>
      </w:r>
      <w:r w:rsidR="006F018D" w:rsidRPr="00AA45A1">
        <w:rPr>
          <w:rFonts w:ascii="仿宋" w:eastAsia="仿宋" w:hAnsi="仿宋" w:hint="eastAsia"/>
          <w:sz w:val="32"/>
          <w:szCs w:val="32"/>
        </w:rPr>
        <w:lastRenderedPageBreak/>
        <w:t>加强食品原料采购与贮存</w:t>
      </w:r>
      <w:r w:rsidR="009943C5" w:rsidRPr="00AA45A1">
        <w:rPr>
          <w:rFonts w:ascii="仿宋" w:eastAsia="仿宋" w:hAnsi="仿宋" w:hint="eastAsia"/>
          <w:sz w:val="32"/>
          <w:szCs w:val="32"/>
        </w:rPr>
        <w:t>、食品加工、餐饮具消毒、食堂的安全保卫等各环节卫生安全管理工作；</w:t>
      </w:r>
      <w:r w:rsidR="006F018D" w:rsidRPr="00AA45A1">
        <w:rPr>
          <w:rFonts w:ascii="仿宋" w:eastAsia="仿宋" w:hAnsi="仿宋" w:hint="eastAsia"/>
          <w:sz w:val="32"/>
          <w:szCs w:val="32"/>
        </w:rPr>
        <w:t>加强饮用水卫生管理，为师生提供符合卫生要求的饮用水；</w:t>
      </w:r>
      <w:r w:rsidR="00661012" w:rsidRPr="00AA45A1">
        <w:rPr>
          <w:rFonts w:ascii="仿宋" w:eastAsia="仿宋" w:hAnsi="仿宋" w:hint="eastAsia"/>
          <w:sz w:val="32"/>
          <w:szCs w:val="32"/>
        </w:rPr>
        <w:t>同时</w:t>
      </w:r>
      <w:r w:rsidR="009943C5" w:rsidRPr="00AA45A1">
        <w:rPr>
          <w:rFonts w:ascii="仿宋" w:eastAsia="仿宋" w:hAnsi="仿宋" w:hint="eastAsia"/>
          <w:sz w:val="32"/>
          <w:szCs w:val="32"/>
        </w:rPr>
        <w:t>要</w:t>
      </w:r>
      <w:r w:rsidR="006F018D" w:rsidRPr="00AA45A1">
        <w:rPr>
          <w:rFonts w:ascii="仿宋" w:eastAsia="仿宋" w:hAnsi="仿宋" w:hint="eastAsia"/>
          <w:sz w:val="32"/>
          <w:szCs w:val="32"/>
        </w:rPr>
        <w:t>做好应对学校突发公共卫生事件的人力、物力和财力方面的储备工作，确保突发公共卫生事件预防、现场控制的应急设施、设备和必要的经费。</w:t>
      </w:r>
    </w:p>
    <w:p w:rsidR="001F697A" w:rsidRPr="00AA45A1" w:rsidRDefault="00737586"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（四）</w:t>
      </w:r>
      <w:r w:rsidR="00A40442" w:rsidRPr="00AA45A1">
        <w:rPr>
          <w:rFonts w:ascii="仿宋" w:eastAsia="仿宋" w:hAnsi="仿宋" w:hint="eastAsia"/>
          <w:sz w:val="32"/>
          <w:szCs w:val="32"/>
        </w:rPr>
        <w:t>物业公司</w:t>
      </w:r>
      <w:r w:rsidR="006F018D" w:rsidRPr="00AA45A1">
        <w:rPr>
          <w:rFonts w:ascii="仿宋" w:eastAsia="仿宋" w:hAnsi="仿宋" w:hint="eastAsia"/>
          <w:sz w:val="32"/>
          <w:szCs w:val="32"/>
        </w:rPr>
        <w:t>除认真完成所担任工作任务外，应彻底清理卫生死角，持续</w:t>
      </w:r>
      <w:r w:rsidR="00A40442" w:rsidRPr="00AA45A1">
        <w:rPr>
          <w:rFonts w:ascii="仿宋" w:eastAsia="仿宋" w:hAnsi="仿宋" w:hint="eastAsia"/>
          <w:sz w:val="32"/>
          <w:szCs w:val="32"/>
        </w:rPr>
        <w:t>加强公共区域和重点区域的消毒保洁工作；按规定处理垃圾，</w:t>
      </w:r>
      <w:r w:rsidR="006F018D" w:rsidRPr="00AA45A1">
        <w:rPr>
          <w:rFonts w:ascii="仿宋" w:eastAsia="仿宋" w:hAnsi="仿宋" w:hint="eastAsia"/>
          <w:sz w:val="32"/>
          <w:szCs w:val="32"/>
        </w:rPr>
        <w:t>做好厕所卫生管理，对粪便进行无害化处理，防止污染环境和水源。</w:t>
      </w:r>
    </w:p>
    <w:p w:rsidR="001F697A" w:rsidRPr="00AA45A1" w:rsidRDefault="00737586" w:rsidP="008D3E6C">
      <w:pPr>
        <w:spacing w:line="560" w:lineRule="exact"/>
        <w:ind w:firstLineChars="200" w:firstLine="640"/>
        <w:rPr>
          <w:rFonts w:ascii="仿宋" w:eastAsia="仿宋" w:hAnsi="仿宋"/>
          <w:color w:val="FF0000"/>
          <w:sz w:val="32"/>
          <w:szCs w:val="32"/>
        </w:rPr>
      </w:pPr>
      <w:r w:rsidRPr="00AA45A1">
        <w:rPr>
          <w:rFonts w:ascii="仿宋" w:eastAsia="仿宋" w:hAnsi="仿宋" w:hint="eastAsia"/>
          <w:sz w:val="32"/>
          <w:szCs w:val="32"/>
        </w:rPr>
        <w:t>（五）</w:t>
      </w:r>
      <w:r w:rsidR="006F018D" w:rsidRPr="00AA45A1">
        <w:rPr>
          <w:rFonts w:ascii="仿宋" w:eastAsia="仿宋" w:hAnsi="仿宋" w:hint="eastAsia"/>
          <w:sz w:val="32"/>
          <w:szCs w:val="32"/>
        </w:rPr>
        <w:t>学生工作处应加强学生宿舍卫生管理与安全保卫</w:t>
      </w:r>
      <w:r w:rsidR="00A40442" w:rsidRPr="00AA45A1">
        <w:rPr>
          <w:rFonts w:ascii="仿宋" w:eastAsia="仿宋" w:hAnsi="仿宋" w:hint="eastAsia"/>
          <w:sz w:val="32"/>
          <w:szCs w:val="32"/>
        </w:rPr>
        <w:t>工作</w:t>
      </w:r>
      <w:r w:rsidR="006F018D" w:rsidRPr="00AA45A1">
        <w:rPr>
          <w:rFonts w:ascii="仿宋" w:eastAsia="仿宋" w:hAnsi="仿宋" w:hint="eastAsia"/>
          <w:sz w:val="32"/>
          <w:szCs w:val="32"/>
        </w:rPr>
        <w:t>，改善宿舍卫生与通风条件；发</w:t>
      </w:r>
      <w:r w:rsidR="00F410AB" w:rsidRPr="00AA45A1">
        <w:rPr>
          <w:rFonts w:ascii="仿宋" w:eastAsia="仿宋" w:hAnsi="仿宋" w:hint="eastAsia"/>
          <w:sz w:val="32"/>
          <w:szCs w:val="32"/>
        </w:rPr>
        <w:t>生疫情期间每个班级都应当安排一名或若干名巡查负责人，负责跟踪和检</w:t>
      </w:r>
      <w:r w:rsidR="006F018D" w:rsidRPr="00AA45A1">
        <w:rPr>
          <w:rFonts w:ascii="仿宋" w:eastAsia="仿宋" w:hAnsi="仿宋" w:hint="eastAsia"/>
          <w:sz w:val="32"/>
          <w:szCs w:val="32"/>
        </w:rPr>
        <w:t>察住宿人员每天的身</w:t>
      </w:r>
      <w:r w:rsidR="00F410AB" w:rsidRPr="00AA45A1">
        <w:rPr>
          <w:rFonts w:ascii="仿宋" w:eastAsia="仿宋" w:hAnsi="仿宋" w:hint="eastAsia"/>
          <w:sz w:val="32"/>
          <w:szCs w:val="32"/>
        </w:rPr>
        <w:t>心健康情况，若发现疑似传染病患者，负责人应当及时上报学校和当地</w:t>
      </w:r>
      <w:r w:rsidR="006F018D" w:rsidRPr="00AA45A1">
        <w:rPr>
          <w:rFonts w:ascii="仿宋" w:eastAsia="仿宋" w:hAnsi="仿宋" w:hint="eastAsia"/>
          <w:sz w:val="32"/>
          <w:szCs w:val="32"/>
        </w:rPr>
        <w:t>卫生主管部门，及时隔离患者及其密切接触者，维持现场秩序，避免引起恐慌和重大安全事故；认真落实好学生定</w:t>
      </w:r>
      <w:r w:rsidR="00A9299A" w:rsidRPr="00AA45A1">
        <w:rPr>
          <w:rFonts w:ascii="仿宋" w:eastAsia="仿宋" w:hAnsi="仿宋" w:hint="eastAsia"/>
          <w:sz w:val="32"/>
          <w:szCs w:val="32"/>
        </w:rPr>
        <w:t>期体检、传染病晨检制度、因病缺课登记追踪制度等，并</w:t>
      </w:r>
      <w:r w:rsidR="006F018D" w:rsidRPr="00AA45A1">
        <w:rPr>
          <w:rFonts w:ascii="仿宋" w:eastAsia="仿宋" w:hAnsi="仿宋" w:hint="eastAsia"/>
          <w:sz w:val="32"/>
          <w:szCs w:val="32"/>
        </w:rPr>
        <w:t>做好心理咨询服务</w:t>
      </w:r>
      <w:r w:rsidR="00A9299A" w:rsidRPr="00AA45A1">
        <w:rPr>
          <w:rFonts w:ascii="仿宋" w:eastAsia="仿宋" w:hAnsi="仿宋" w:hint="eastAsia"/>
          <w:sz w:val="32"/>
          <w:szCs w:val="32"/>
        </w:rPr>
        <w:t>工作</w:t>
      </w:r>
      <w:r w:rsidR="006F018D" w:rsidRPr="00AA45A1">
        <w:rPr>
          <w:rFonts w:ascii="仿宋" w:eastAsia="仿宋" w:hAnsi="仿宋" w:hint="eastAsia"/>
          <w:sz w:val="32"/>
          <w:szCs w:val="32"/>
        </w:rPr>
        <w:t>。</w:t>
      </w:r>
    </w:p>
    <w:p w:rsidR="001F697A" w:rsidRPr="00AA45A1" w:rsidRDefault="00737586" w:rsidP="008D3E6C">
      <w:pPr>
        <w:spacing w:line="560" w:lineRule="exact"/>
        <w:ind w:firstLineChars="200" w:firstLine="640"/>
        <w:rPr>
          <w:rFonts w:ascii="仿宋" w:eastAsia="仿宋" w:hAnsi="仿宋"/>
          <w:color w:val="FF0000"/>
          <w:sz w:val="32"/>
          <w:szCs w:val="32"/>
        </w:rPr>
      </w:pPr>
      <w:r w:rsidRPr="00AA45A1">
        <w:rPr>
          <w:rFonts w:ascii="仿宋" w:eastAsia="仿宋" w:hAnsi="仿宋" w:hint="eastAsia"/>
          <w:sz w:val="32"/>
          <w:szCs w:val="32"/>
        </w:rPr>
        <w:t>（六）</w:t>
      </w:r>
      <w:r w:rsidR="006F018D" w:rsidRPr="00AA45A1">
        <w:rPr>
          <w:rFonts w:ascii="仿宋" w:eastAsia="仿宋" w:hAnsi="仿宋" w:hint="eastAsia"/>
          <w:sz w:val="32"/>
          <w:szCs w:val="32"/>
        </w:rPr>
        <w:t>各二级学院及相关职能部门应制定本单位相关应急处置机制，确定分级责任；加强对师生员工的思</w:t>
      </w:r>
      <w:r w:rsidR="0011174D" w:rsidRPr="00AA45A1">
        <w:rPr>
          <w:rFonts w:ascii="仿宋" w:eastAsia="仿宋" w:hAnsi="仿宋" w:hint="eastAsia"/>
          <w:sz w:val="32"/>
          <w:szCs w:val="32"/>
        </w:rPr>
        <w:t>想</w:t>
      </w:r>
      <w:r w:rsidR="006F018D" w:rsidRPr="00AA45A1">
        <w:rPr>
          <w:rFonts w:ascii="仿宋" w:eastAsia="仿宋" w:hAnsi="仿宋" w:hint="eastAsia"/>
          <w:sz w:val="32"/>
          <w:szCs w:val="32"/>
        </w:rPr>
        <w:t>政</w:t>
      </w:r>
      <w:r w:rsidR="0011174D" w:rsidRPr="00AA45A1">
        <w:rPr>
          <w:rFonts w:ascii="仿宋" w:eastAsia="仿宋" w:hAnsi="仿宋" w:hint="eastAsia"/>
          <w:sz w:val="32"/>
          <w:szCs w:val="32"/>
        </w:rPr>
        <w:t>治</w:t>
      </w:r>
      <w:r w:rsidR="006F018D" w:rsidRPr="00AA45A1">
        <w:rPr>
          <w:rFonts w:ascii="仿宋" w:eastAsia="仿宋" w:hAnsi="仿宋" w:hint="eastAsia"/>
          <w:sz w:val="32"/>
          <w:szCs w:val="32"/>
        </w:rPr>
        <w:t>教育和爱国主义教育</w:t>
      </w:r>
      <w:r w:rsidR="009118B7">
        <w:rPr>
          <w:rFonts w:ascii="仿宋" w:eastAsia="仿宋" w:hAnsi="仿宋" w:hint="eastAsia"/>
          <w:sz w:val="32"/>
          <w:szCs w:val="32"/>
        </w:rPr>
        <w:t>，</w:t>
      </w:r>
      <w:r w:rsidR="006F018D" w:rsidRPr="00AA45A1">
        <w:rPr>
          <w:rFonts w:ascii="仿宋" w:eastAsia="仿宋" w:hAnsi="仿宋" w:hint="eastAsia"/>
          <w:sz w:val="32"/>
          <w:szCs w:val="32"/>
        </w:rPr>
        <w:t>深</w:t>
      </w:r>
      <w:r w:rsidR="0011174D" w:rsidRPr="00AA45A1">
        <w:rPr>
          <w:rFonts w:ascii="仿宋" w:eastAsia="仿宋" w:hAnsi="仿宋" w:hint="eastAsia"/>
          <w:sz w:val="32"/>
          <w:szCs w:val="32"/>
        </w:rPr>
        <w:t>入开展突发公共卫生事件的宣传教育；加强实验室安全管理，存放有毒</w:t>
      </w:r>
      <w:r w:rsidR="006F018D" w:rsidRPr="00AA45A1">
        <w:rPr>
          <w:rFonts w:ascii="仿宋" w:eastAsia="仿宋" w:hAnsi="仿宋" w:hint="eastAsia"/>
          <w:sz w:val="32"/>
          <w:szCs w:val="32"/>
        </w:rPr>
        <w:t>有害试剂、药品</w:t>
      </w:r>
      <w:r w:rsidR="0011174D" w:rsidRPr="00AA45A1">
        <w:rPr>
          <w:rFonts w:ascii="仿宋" w:eastAsia="仿宋" w:hAnsi="仿宋" w:hint="eastAsia"/>
          <w:sz w:val="32"/>
          <w:szCs w:val="32"/>
        </w:rPr>
        <w:t>的</w:t>
      </w:r>
      <w:r w:rsidR="00DF3BF6" w:rsidRPr="00AA45A1">
        <w:rPr>
          <w:rFonts w:ascii="仿宋" w:eastAsia="仿宋" w:hAnsi="仿宋" w:hint="eastAsia"/>
          <w:sz w:val="32"/>
          <w:szCs w:val="32"/>
        </w:rPr>
        <w:t>物品柜进行</w:t>
      </w:r>
      <w:r w:rsidR="006F018D" w:rsidRPr="00AA45A1">
        <w:rPr>
          <w:rFonts w:ascii="仿宋" w:eastAsia="仿宋" w:hAnsi="仿宋" w:hint="eastAsia"/>
          <w:sz w:val="32"/>
          <w:szCs w:val="32"/>
        </w:rPr>
        <w:t>双人、双锁管理，并定期</w:t>
      </w:r>
      <w:r w:rsidR="00DF3BF6" w:rsidRPr="00AA45A1">
        <w:rPr>
          <w:rFonts w:ascii="仿宋" w:eastAsia="仿宋" w:hAnsi="仿宋" w:hint="eastAsia"/>
          <w:sz w:val="32"/>
          <w:szCs w:val="32"/>
        </w:rPr>
        <w:t>进行检查和督查；对所涉及人员进行心理疏导，</w:t>
      </w:r>
      <w:r w:rsidR="006F018D" w:rsidRPr="00AA45A1">
        <w:rPr>
          <w:rFonts w:ascii="仿宋" w:eastAsia="仿宋" w:hAnsi="仿宋" w:hint="eastAsia"/>
          <w:sz w:val="32"/>
          <w:szCs w:val="32"/>
        </w:rPr>
        <w:t>强化舆情管控。</w:t>
      </w:r>
    </w:p>
    <w:p w:rsidR="001F697A" w:rsidRPr="00AA45A1" w:rsidRDefault="00737586"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lastRenderedPageBreak/>
        <w:t>（七）</w:t>
      </w:r>
      <w:r w:rsidR="006F018D" w:rsidRPr="00AA45A1">
        <w:rPr>
          <w:rFonts w:ascii="仿宋" w:eastAsia="仿宋" w:hAnsi="仿宋" w:hint="eastAsia"/>
          <w:sz w:val="32"/>
          <w:szCs w:val="32"/>
        </w:rPr>
        <w:t>校园安全管理处要严格执行出入</w:t>
      </w:r>
      <w:r w:rsidR="00A347CF" w:rsidRPr="00AA45A1">
        <w:rPr>
          <w:rFonts w:ascii="仿宋" w:eastAsia="仿宋" w:hAnsi="仿宋" w:hint="eastAsia"/>
          <w:sz w:val="32"/>
          <w:szCs w:val="32"/>
        </w:rPr>
        <w:t>校门管理制度；加强人防、物防、技防措施，督查学校相关部门对有毒</w:t>
      </w:r>
      <w:r w:rsidR="006F018D" w:rsidRPr="00AA45A1">
        <w:rPr>
          <w:rFonts w:ascii="仿宋" w:eastAsia="仿宋" w:hAnsi="仿宋" w:hint="eastAsia"/>
          <w:sz w:val="32"/>
          <w:szCs w:val="32"/>
        </w:rPr>
        <w:t>有害、放射源等物质的存储、使用等实验室安全防控和危险化学品管理；定期开展安全大检查，重点对食堂、宿舍、教室、办公室、实验室等特殊区域以及食品卫生、饮用水卫生、垃圾处理、传染病防控等工作进行检查，对问题隐患进行逐一登记造册并</w:t>
      </w:r>
      <w:r w:rsidR="00A347CF" w:rsidRPr="00AA45A1">
        <w:rPr>
          <w:rFonts w:ascii="仿宋" w:eastAsia="仿宋" w:hAnsi="仿宋" w:hint="eastAsia"/>
          <w:sz w:val="32"/>
          <w:szCs w:val="32"/>
        </w:rPr>
        <w:t>及时</w:t>
      </w:r>
      <w:r w:rsidR="006F018D" w:rsidRPr="00AA45A1">
        <w:rPr>
          <w:rFonts w:ascii="仿宋" w:eastAsia="仿宋" w:hAnsi="仿宋" w:hint="eastAsia"/>
          <w:sz w:val="32"/>
          <w:szCs w:val="32"/>
        </w:rPr>
        <w:t>整改解决；加强校内消防、交通等安全管理</w:t>
      </w:r>
      <w:r w:rsidR="00A347CF" w:rsidRPr="00AA45A1">
        <w:rPr>
          <w:rFonts w:ascii="仿宋" w:eastAsia="仿宋" w:hAnsi="仿宋" w:hint="eastAsia"/>
          <w:sz w:val="32"/>
          <w:szCs w:val="32"/>
        </w:rPr>
        <w:t>和</w:t>
      </w:r>
      <w:r w:rsidR="006F018D" w:rsidRPr="00AA45A1">
        <w:rPr>
          <w:rFonts w:ascii="仿宋" w:eastAsia="仿宋" w:hAnsi="仿宋" w:hint="eastAsia"/>
          <w:sz w:val="32"/>
          <w:szCs w:val="32"/>
        </w:rPr>
        <w:t>校园治安巡查管控；定期开展应急处置模拟演练。</w:t>
      </w:r>
    </w:p>
    <w:p w:rsidR="001F697A" w:rsidRPr="008D3E6C" w:rsidRDefault="006F018D" w:rsidP="008D3E6C">
      <w:pPr>
        <w:spacing w:line="560" w:lineRule="exact"/>
        <w:ind w:firstLineChars="200" w:firstLine="640"/>
        <w:rPr>
          <w:rFonts w:ascii="黑体" w:eastAsia="黑体" w:hAnsi="黑体"/>
          <w:color w:val="FF0000"/>
          <w:sz w:val="32"/>
          <w:szCs w:val="32"/>
        </w:rPr>
      </w:pPr>
      <w:r w:rsidRPr="008D3E6C">
        <w:rPr>
          <w:rFonts w:ascii="黑体" w:eastAsia="黑体" w:hAnsi="黑体" w:hint="eastAsia"/>
          <w:sz w:val="32"/>
          <w:szCs w:val="32"/>
        </w:rPr>
        <w:t>八、应急处置流程</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（一）一般突发公共卫生事件的应急反应</w:t>
      </w:r>
    </w:p>
    <w:p w:rsidR="001F697A" w:rsidRPr="00AA45A1" w:rsidRDefault="00915E56"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一般突发公共卫生事件发生后，现场的教职员工应立即将有</w:t>
      </w:r>
      <w:r w:rsidR="006F018D" w:rsidRPr="00AA45A1">
        <w:rPr>
          <w:rFonts w:ascii="仿宋" w:eastAsia="仿宋" w:hAnsi="仿宋" w:hint="eastAsia"/>
          <w:sz w:val="32"/>
          <w:szCs w:val="32"/>
        </w:rPr>
        <w:t>关情况向学校突发公共卫生事件责任报告人及学校领导报告，并</w:t>
      </w:r>
      <w:r w:rsidRPr="00AA45A1">
        <w:rPr>
          <w:rFonts w:ascii="仿宋" w:eastAsia="仿宋" w:hAnsi="仿宋" w:hint="eastAsia"/>
          <w:sz w:val="32"/>
          <w:szCs w:val="32"/>
        </w:rPr>
        <w:t>同时通知校医院。学校领导接到报告后，必须立即赶赴现场组织实施必要的</w:t>
      </w:r>
      <w:r w:rsidR="006F018D" w:rsidRPr="00AA45A1">
        <w:rPr>
          <w:rFonts w:ascii="仿宋" w:eastAsia="仿宋" w:hAnsi="仿宋" w:hint="eastAsia"/>
          <w:sz w:val="32"/>
          <w:szCs w:val="32"/>
        </w:rPr>
        <w:t>应急措施。</w:t>
      </w:r>
    </w:p>
    <w:p w:rsidR="001F697A" w:rsidRPr="00AA45A1" w:rsidRDefault="00AB0C26"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1.</w:t>
      </w:r>
      <w:r w:rsidR="006F018D" w:rsidRPr="00AA45A1">
        <w:rPr>
          <w:rFonts w:ascii="仿宋" w:eastAsia="仿宋" w:hAnsi="仿宋" w:hint="eastAsia"/>
          <w:sz w:val="32"/>
          <w:szCs w:val="32"/>
        </w:rPr>
        <w:t>食物中毒应急措施</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现场</w:t>
      </w:r>
      <w:r w:rsidR="00716224" w:rsidRPr="00AA45A1">
        <w:rPr>
          <w:rFonts w:ascii="仿宋" w:eastAsia="仿宋" w:hAnsi="仿宋" w:hint="eastAsia"/>
          <w:sz w:val="32"/>
          <w:szCs w:val="32"/>
        </w:rPr>
        <w:t>师生员工</w:t>
      </w:r>
      <w:r w:rsidRPr="00AA45A1">
        <w:rPr>
          <w:rFonts w:ascii="仿宋" w:eastAsia="仿宋" w:hAnsi="仿宋" w:hint="eastAsia"/>
          <w:sz w:val="32"/>
          <w:szCs w:val="32"/>
        </w:rPr>
        <w:t>联系校医院，对中毒人员进行救治；责任领导通知有关人员停止食用可疑中毒食品，或追回已出售（发出）的可疑中毒食品；</w:t>
      </w:r>
      <w:r w:rsidR="00716224" w:rsidRPr="00AA45A1">
        <w:rPr>
          <w:rFonts w:ascii="仿宋" w:eastAsia="仿宋" w:hAnsi="仿宋" w:hint="eastAsia"/>
          <w:sz w:val="32"/>
          <w:szCs w:val="32"/>
        </w:rPr>
        <w:t>相关部门要求停止出售和封存剩余可疑的中毒食品及</w:t>
      </w:r>
      <w:r w:rsidRPr="00AA45A1">
        <w:rPr>
          <w:rFonts w:ascii="仿宋" w:eastAsia="仿宋" w:hAnsi="仿宋" w:hint="eastAsia"/>
          <w:sz w:val="32"/>
          <w:szCs w:val="32"/>
        </w:rPr>
        <w:t>控制或切断可疑水源；所属单位负责人与中毒人员（特别是病情严重者）家长、家属进行联系，通报情况，做好思想工作，进行心理疏导，稳定其情绪；相关部门组织人员对共同进餐的人员进行排查；</w:t>
      </w:r>
      <w:r w:rsidR="00716224" w:rsidRPr="00AA45A1">
        <w:rPr>
          <w:rFonts w:ascii="仿宋" w:eastAsia="仿宋" w:hAnsi="仿宋" w:hint="eastAsia"/>
          <w:sz w:val="32"/>
          <w:szCs w:val="32"/>
        </w:rPr>
        <w:t>相关部门积极配合卫生部门封锁和保护事发现场，对中毒食品取样留验，</w:t>
      </w:r>
      <w:r w:rsidRPr="00AA45A1">
        <w:rPr>
          <w:rFonts w:ascii="仿宋" w:eastAsia="仿宋" w:hAnsi="仿宋" w:hint="eastAsia"/>
          <w:sz w:val="32"/>
          <w:szCs w:val="32"/>
        </w:rPr>
        <w:t>或配合公安部门进行现场取样，开展侦破</w:t>
      </w:r>
      <w:r w:rsidRPr="00AA45A1">
        <w:rPr>
          <w:rFonts w:ascii="仿宋" w:eastAsia="仿宋" w:hAnsi="仿宋" w:hint="eastAsia"/>
          <w:sz w:val="32"/>
          <w:szCs w:val="32"/>
        </w:rPr>
        <w:lastRenderedPageBreak/>
        <w:t>工作；学校按照地方党委政府和卫生部门要求，认真落实其他紧急应对措施；应急领导小组办公室对学校不能解决的问题及时报告主管教育行政部门和地方党委政府以及卫生行政部门，并请求支持和帮助；应急领导小组办公室在学校适当的范围通报突发公共卫生事件的基本情况以及采取的措施，稳定师生员工情绪，并开展相应的卫生宣传教育，提高师生员工的预防与自我保护意识；学校在采取上述应急措施的同时，应向上级教育主管部门和当地党委政府以及卫生部门报告，并进行舆情管控。</w:t>
      </w:r>
    </w:p>
    <w:p w:rsidR="001F697A" w:rsidRPr="00AA45A1" w:rsidRDefault="00716224"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2.传染病应急措施</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所属单位负责人及时隔离患病的人员，并送至医院进行治疗；办公场所、教室、宿舍等人员集中的室内场所应经常开窗，做到有效通风透气，确保室内的空气流通（主要针对呼吸道传染病）；学校要求暂停组织室内场所的大型集体活动（主要针对呼吸道传染）；相关部门控制或切断可疑水源（主要针对肠道传染病）；相关部门协助卫生部门对患病人群所在场所进行彻底消毒；对病人接触过的人员，包括同学、老师、同事进行随访，并配合地方党委政府或卫生行政部门采取必要的隔离观察措施；</w:t>
      </w:r>
    </w:p>
    <w:p w:rsidR="001F697A" w:rsidRPr="00AA45A1" w:rsidRDefault="006F018D" w:rsidP="008D3E6C">
      <w:pPr>
        <w:spacing w:line="560" w:lineRule="exact"/>
        <w:rPr>
          <w:rFonts w:ascii="仿宋" w:eastAsia="仿宋" w:hAnsi="仿宋"/>
          <w:sz w:val="32"/>
          <w:szCs w:val="32"/>
        </w:rPr>
      </w:pPr>
      <w:r w:rsidRPr="00AA45A1">
        <w:rPr>
          <w:rFonts w:ascii="仿宋" w:eastAsia="仿宋" w:hAnsi="仿宋" w:hint="eastAsia"/>
          <w:sz w:val="32"/>
          <w:szCs w:val="32"/>
        </w:rPr>
        <w:t>相关部门加强每日晨检工作，对缺勤的师生员工逐一进行登记，并查明缺勤的原因，对患有传染病的师生劝其及时就医或在家医学观察，暂停上学或上班；相关部门每日对患病师生进行追踪和记录，了解疾病转归；应急领导小组办公室密切关注传染病流行情况，必要时经当地卫生行政部门组织专家进行疫情风险评估后，可报请上级教育主管部门及地方党委政府批准，采取临时停课等</w:t>
      </w:r>
      <w:r w:rsidRPr="00AA45A1">
        <w:rPr>
          <w:rFonts w:ascii="仿宋" w:eastAsia="仿宋" w:hAnsi="仿宋" w:hint="eastAsia"/>
          <w:sz w:val="32"/>
          <w:szCs w:val="32"/>
        </w:rPr>
        <w:lastRenderedPageBreak/>
        <w:t>特殊措施；所属单位负责人与患病学生（特别是病情严重者）、员工的家长、家属进行联系，通报情况，做好思想工作，进行心理疏导，稳定其情绪；学校按照地方党委政府和卫生行政部门要求，认真落实其他紧急应对措施；应急领导小组办公室对学校不能解决的问题及时报告上级主管教育部门和地方党委政府以及卫生行政部门，并请求支持和帮助；应急领导小组办公室在学校适当的范围通报突发公共卫生事件的基本情况以及采取的措施，稳定师生员工情绪，并开展相应的卫生宣传教育，提高师生员工的预防与自我保护意识。学校在采取上述应急措施的同时，应向上级教育主管部门和当地党委政府以及卫生部门报告，并进行舆情管控。</w:t>
      </w:r>
    </w:p>
    <w:p w:rsidR="001F697A" w:rsidRPr="00AA45A1" w:rsidRDefault="00716224" w:rsidP="008D3E6C">
      <w:pPr>
        <w:spacing w:line="560" w:lineRule="exact"/>
        <w:ind w:firstLine="440"/>
        <w:rPr>
          <w:rFonts w:ascii="仿宋" w:eastAsia="仿宋" w:hAnsi="仿宋"/>
          <w:sz w:val="32"/>
          <w:szCs w:val="32"/>
        </w:rPr>
      </w:pPr>
      <w:r w:rsidRPr="00AA45A1">
        <w:rPr>
          <w:rFonts w:ascii="仿宋" w:eastAsia="仿宋" w:hAnsi="仿宋" w:hint="eastAsia"/>
          <w:sz w:val="32"/>
          <w:szCs w:val="32"/>
        </w:rPr>
        <w:t>3.预防接种（或服药）造成的不良反应或心因性反应的应急措施</w:t>
      </w:r>
    </w:p>
    <w:p w:rsidR="001F697A" w:rsidRPr="00AA45A1" w:rsidRDefault="006F018D" w:rsidP="008D3E6C">
      <w:pPr>
        <w:spacing w:line="560" w:lineRule="exact"/>
        <w:ind w:firstLineChars="200" w:firstLine="640"/>
        <w:jc w:val="left"/>
        <w:rPr>
          <w:rFonts w:ascii="仿宋" w:eastAsia="仿宋" w:hAnsi="仿宋"/>
          <w:sz w:val="32"/>
          <w:szCs w:val="32"/>
        </w:rPr>
      </w:pPr>
      <w:r w:rsidRPr="00AA45A1">
        <w:rPr>
          <w:rFonts w:ascii="仿宋" w:eastAsia="仿宋" w:hAnsi="仿宋" w:hint="eastAsia"/>
          <w:sz w:val="32"/>
          <w:szCs w:val="32"/>
        </w:rPr>
        <w:t>相关部门联系当地卫生部门（医院），对出现不良反应的人员进行救治；相关部门停止预防接种或预防性服药，封存剩余接种疫苗或药品；相关部门组织人员对预防接种或预防性服药的人员进行排查；所属单位负责人与家长、家属进行联系，通报情况，做好思想工作，进行心理疏导，稳定其情绪；相关部门配合卫生部门排查原因，对引发反应的药品、疫苗取样留验；应急领导小组办公室按照地方党委政府和卫生部门要求，认真落实其他紧急应对措施；应急领导小组办公室对学校不能解决的问题及时报告上级主管教育部门和地方党委政府以及卫生行政部门，并请求支持和帮助；应急领导小组办公室在学校适当的范围通报突发公共</w:t>
      </w:r>
      <w:r w:rsidRPr="00AA45A1">
        <w:rPr>
          <w:rFonts w:ascii="仿宋" w:eastAsia="仿宋" w:hAnsi="仿宋" w:hint="eastAsia"/>
          <w:sz w:val="32"/>
          <w:szCs w:val="32"/>
        </w:rPr>
        <w:lastRenderedPageBreak/>
        <w:t>卫生事件的基本情况以及采取的措施，稳定师生员工情绪，并开展相应的卫生宣传教育，提高师生员工的预</w:t>
      </w:r>
      <w:r w:rsidR="00CC076C" w:rsidRPr="00AA45A1">
        <w:rPr>
          <w:rFonts w:ascii="仿宋" w:eastAsia="仿宋" w:hAnsi="仿宋" w:hint="eastAsia"/>
          <w:sz w:val="32"/>
          <w:szCs w:val="32"/>
        </w:rPr>
        <w:t>防与自我保护意识。</w:t>
      </w:r>
      <w:r w:rsidRPr="00AA45A1">
        <w:rPr>
          <w:rFonts w:ascii="仿宋" w:eastAsia="仿宋" w:hAnsi="仿宋" w:hint="eastAsia"/>
          <w:sz w:val="32"/>
          <w:szCs w:val="32"/>
        </w:rPr>
        <w:t>学校在采取上述应急措施的同时，应向上级教育主管部门、地方党委政府和卫生部门报告，并进行舆情管控。</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（二）学校较大及重大突发公共卫生事件的应急反应</w:t>
      </w:r>
    </w:p>
    <w:p w:rsidR="001F697A" w:rsidRPr="00AA45A1" w:rsidRDefault="00B329E6"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学校除按照一般突发公共卫生事件的应急反应</w:t>
      </w:r>
      <w:r w:rsidR="006F018D" w:rsidRPr="00AA45A1">
        <w:rPr>
          <w:rFonts w:ascii="仿宋" w:eastAsia="仿宋" w:hAnsi="仿宋" w:hint="eastAsia"/>
          <w:sz w:val="32"/>
          <w:szCs w:val="32"/>
        </w:rPr>
        <w:t>组织实施相应的应急措施外，有人员死亡的，应做好死亡人员家属的接待与安抚工作，同时还应在卫生部门及教育行政部门的指导下，及时介入心理危机干预工作，对相关人群进行心理干预；开展针对性的健康教育，印发宣传资料，在校园张贴宣传标语和宣传画，提高师生员工的自我防护意识和防护能力，外出和进入公共场所要采取必要的防护措施。</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（三）学校特别重大突发公共卫生事件的应急反应</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除按照重大突发公共卫生事件的应急反应，组织实施相应的应急措施外，学校要实行封闭式校园管理，每日必须向上级主管教育部门和地方党委政府以及卫生主管部门报告突发</w:t>
      </w:r>
      <w:r w:rsidR="00B329E6" w:rsidRPr="00AA45A1">
        <w:rPr>
          <w:rFonts w:ascii="仿宋" w:eastAsia="仿宋" w:hAnsi="仿宋" w:hint="eastAsia"/>
          <w:sz w:val="32"/>
          <w:szCs w:val="32"/>
        </w:rPr>
        <w:t>公共卫生事件的发展变化情况。全面掌握和控制人员的流动情况，师生员工</w:t>
      </w:r>
      <w:r w:rsidRPr="00AA45A1">
        <w:rPr>
          <w:rFonts w:ascii="仿宋" w:eastAsia="仿宋" w:hAnsi="仿宋" w:hint="eastAsia"/>
          <w:sz w:val="32"/>
          <w:szCs w:val="32"/>
        </w:rPr>
        <w:t>外出必须向所在部门请假。外出和去疫区的</w:t>
      </w:r>
      <w:r w:rsidR="00B329E6" w:rsidRPr="00AA45A1">
        <w:rPr>
          <w:rFonts w:ascii="仿宋" w:eastAsia="仿宋" w:hAnsi="仿宋" w:hint="eastAsia"/>
          <w:sz w:val="32"/>
          <w:szCs w:val="32"/>
        </w:rPr>
        <w:t>师生员工</w:t>
      </w:r>
      <w:r w:rsidRPr="00AA45A1">
        <w:rPr>
          <w:rFonts w:ascii="仿宋" w:eastAsia="仿宋" w:hAnsi="仿宋" w:hint="eastAsia"/>
          <w:sz w:val="32"/>
          <w:szCs w:val="32"/>
        </w:rPr>
        <w:t>返校后，必须进行医学观察。对缺勤者要逐一登记，及时查明</w:t>
      </w:r>
      <w:r w:rsidR="002C5BC2" w:rsidRPr="00AA45A1">
        <w:rPr>
          <w:rFonts w:ascii="仿宋" w:eastAsia="仿宋" w:hAnsi="仿宋" w:hint="eastAsia"/>
          <w:sz w:val="32"/>
          <w:szCs w:val="32"/>
        </w:rPr>
        <w:t>缺勤原因。发现异常者劝其及时就医或在家医学观察，暂停上学或上班，</w:t>
      </w:r>
      <w:r w:rsidRPr="00AA45A1">
        <w:rPr>
          <w:rFonts w:ascii="仿宋" w:eastAsia="仿宋" w:hAnsi="仿宋" w:hint="eastAsia"/>
          <w:sz w:val="32"/>
          <w:szCs w:val="32"/>
        </w:rPr>
        <w:t>避免人群聚集和流动。学校不得组织师生参加各类大型集体活动，调整大型学术活动和会议的时间；学校不安排教师外出参加教研和学术活动；学生的社会实践、社区服务等活动应暂缓进行；暂</w:t>
      </w:r>
      <w:r w:rsidRPr="00AA45A1">
        <w:rPr>
          <w:rFonts w:ascii="仿宋" w:eastAsia="仿宋" w:hAnsi="仿宋" w:hint="eastAsia"/>
          <w:sz w:val="32"/>
          <w:szCs w:val="32"/>
        </w:rPr>
        <w:lastRenderedPageBreak/>
        <w:t xml:space="preserve">停成人教育和业余培训等教学活动。　</w:t>
      </w:r>
    </w:p>
    <w:p w:rsidR="001F697A" w:rsidRPr="008D3E6C" w:rsidRDefault="006F018D" w:rsidP="008D3E6C">
      <w:pPr>
        <w:spacing w:line="560" w:lineRule="exact"/>
        <w:ind w:firstLineChars="200" w:firstLine="640"/>
        <w:rPr>
          <w:rFonts w:ascii="黑体" w:eastAsia="黑体" w:hAnsi="黑体"/>
          <w:sz w:val="32"/>
          <w:szCs w:val="32"/>
        </w:rPr>
      </w:pPr>
      <w:r w:rsidRPr="008D3E6C">
        <w:rPr>
          <w:rFonts w:ascii="黑体" w:eastAsia="黑体" w:hAnsi="黑体" w:hint="eastAsia"/>
          <w:sz w:val="32"/>
          <w:szCs w:val="32"/>
        </w:rPr>
        <w:t>九、善后与恢复</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学校突发公共卫生事件应急处置完成后，工作重点应马上转向善后与恢复工作，争取在最短时间内恢复学校正常教学和生活秩序。</w:t>
      </w:r>
    </w:p>
    <w:p w:rsidR="001F697A" w:rsidRPr="00AA45A1" w:rsidRDefault="002C5BC2"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（一）</w:t>
      </w:r>
      <w:r w:rsidR="006F018D" w:rsidRPr="00AA45A1">
        <w:rPr>
          <w:rFonts w:ascii="仿宋" w:eastAsia="仿宋" w:hAnsi="仿宋" w:hint="eastAsia"/>
          <w:sz w:val="32"/>
          <w:szCs w:val="32"/>
        </w:rPr>
        <w:t>尽快恢复学校正常教学秩序。对因传染病流行而致暂时集体停课的，必须对教室、阅览室、食堂、宿舍、厕所等场所进行彻底清扫消毒后，方能复课；因传染病暂时停学的学生，必须在恢复健康，并经有关部门确定没有传染性并出具有效的病愈证明后方可复学；因水源污染造成传染病流行，水源必须经卫生部门检测合格后，方可重新启用。</w:t>
      </w:r>
    </w:p>
    <w:p w:rsidR="001F697A" w:rsidRPr="00AA45A1" w:rsidRDefault="0062246A"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（二）</w:t>
      </w:r>
      <w:r w:rsidR="006F018D" w:rsidRPr="00AA45A1">
        <w:rPr>
          <w:rFonts w:ascii="仿宋" w:eastAsia="仿宋" w:hAnsi="仿宋" w:hint="eastAsia"/>
          <w:sz w:val="32"/>
          <w:szCs w:val="32"/>
        </w:rPr>
        <w:t>根据调查结果，对导致事件发生的有关责任人或责任单位，依法追究责任。</w:t>
      </w:r>
    </w:p>
    <w:p w:rsidR="001F697A" w:rsidRPr="00AA45A1" w:rsidRDefault="0062246A"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（三）</w:t>
      </w:r>
      <w:r w:rsidR="006F018D" w:rsidRPr="00AA45A1">
        <w:rPr>
          <w:rFonts w:ascii="仿宋" w:eastAsia="仿宋" w:hAnsi="仿宋" w:hint="eastAsia"/>
          <w:sz w:val="32"/>
          <w:szCs w:val="32"/>
        </w:rPr>
        <w:t>学校应认真做好或积极协调有关部门做好受到突发公共卫生事件损害的相关人员的善后工作。</w:t>
      </w:r>
    </w:p>
    <w:p w:rsidR="001F697A" w:rsidRPr="00AA45A1" w:rsidRDefault="0062246A"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（四）</w:t>
      </w:r>
      <w:r w:rsidR="006F018D" w:rsidRPr="00AA45A1">
        <w:rPr>
          <w:rFonts w:ascii="仿宋" w:eastAsia="仿宋" w:hAnsi="仿宋" w:hint="eastAsia"/>
          <w:sz w:val="32"/>
          <w:szCs w:val="32"/>
        </w:rPr>
        <w:t>对突发事件反映出的相关问题、存在的卫生隐患问题及有关部门提出的整改意见进行整改。</w:t>
      </w:r>
    </w:p>
    <w:p w:rsidR="001F697A" w:rsidRPr="008D3E6C" w:rsidRDefault="00C50F9D" w:rsidP="008D3E6C">
      <w:pPr>
        <w:spacing w:line="560" w:lineRule="exact"/>
        <w:ind w:firstLineChars="200" w:firstLine="640"/>
        <w:rPr>
          <w:rFonts w:ascii="黑体" w:eastAsia="黑体" w:hAnsi="黑体"/>
          <w:sz w:val="32"/>
          <w:szCs w:val="32"/>
        </w:rPr>
      </w:pPr>
      <w:r w:rsidRPr="008D3E6C">
        <w:rPr>
          <w:rFonts w:ascii="黑体" w:eastAsia="黑体" w:hAnsi="黑体" w:hint="eastAsia"/>
          <w:sz w:val="32"/>
          <w:szCs w:val="32"/>
        </w:rPr>
        <w:t>十</w:t>
      </w:r>
      <w:r w:rsidR="006F018D" w:rsidRPr="008D3E6C">
        <w:rPr>
          <w:rFonts w:ascii="黑体" w:eastAsia="黑体" w:hAnsi="黑体" w:hint="eastAsia"/>
          <w:sz w:val="32"/>
          <w:szCs w:val="32"/>
        </w:rPr>
        <w:t>、</w:t>
      </w:r>
      <w:r w:rsidR="00EB7089" w:rsidRPr="008D3E6C">
        <w:rPr>
          <w:rFonts w:ascii="黑体" w:eastAsia="黑体" w:hAnsi="黑体" w:hint="eastAsia"/>
          <w:sz w:val="32"/>
          <w:szCs w:val="32"/>
        </w:rPr>
        <w:t>材料</w:t>
      </w:r>
      <w:r w:rsidR="00B3693E" w:rsidRPr="008D3E6C">
        <w:rPr>
          <w:rFonts w:ascii="黑体" w:eastAsia="黑体" w:hAnsi="黑体" w:hint="eastAsia"/>
          <w:sz w:val="32"/>
          <w:szCs w:val="32"/>
        </w:rPr>
        <w:t>和档案</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学校突发公共卫生事件应急处置工作均需要保留工作记录，包括书面材料、电子数据以及视听资料。根据《最高人民法院关于民事诉讼证据的若干规定(2019修正)》（法释[2019]19号）的规定，电子数据包括学校官网、微信公众号等网络平台发布的信息；手机短信、电子邮件、微信群、QQ群等网络应用服务的通</w:t>
      </w:r>
      <w:r w:rsidRPr="00AA45A1">
        <w:rPr>
          <w:rFonts w:ascii="仿宋" w:eastAsia="仿宋" w:hAnsi="仿宋" w:hint="eastAsia"/>
          <w:sz w:val="32"/>
          <w:szCs w:val="32"/>
        </w:rPr>
        <w:lastRenderedPageBreak/>
        <w:t>信信息等；视听资料包括录音、录像等。同时还需要注意，书面资料需保存原件，电子数据及视听资料需保存原始载体。</w:t>
      </w:r>
    </w:p>
    <w:p w:rsidR="001F697A" w:rsidRPr="008D3E6C" w:rsidRDefault="00C50F9D" w:rsidP="008D3E6C">
      <w:pPr>
        <w:spacing w:line="560" w:lineRule="exact"/>
        <w:ind w:firstLineChars="200" w:firstLine="640"/>
        <w:rPr>
          <w:rFonts w:ascii="黑体" w:eastAsia="黑体" w:hAnsi="黑体"/>
          <w:sz w:val="32"/>
          <w:szCs w:val="32"/>
        </w:rPr>
      </w:pPr>
      <w:r w:rsidRPr="008D3E6C">
        <w:rPr>
          <w:rFonts w:ascii="黑体" w:eastAsia="黑体" w:hAnsi="黑体" w:hint="eastAsia"/>
          <w:sz w:val="32"/>
          <w:szCs w:val="32"/>
        </w:rPr>
        <w:t>十一</w:t>
      </w:r>
      <w:r w:rsidR="006F018D" w:rsidRPr="008D3E6C">
        <w:rPr>
          <w:rFonts w:ascii="黑体" w:eastAsia="黑体" w:hAnsi="黑体" w:hint="eastAsia"/>
          <w:sz w:val="32"/>
          <w:szCs w:val="32"/>
        </w:rPr>
        <w:t>、责任追究</w:t>
      </w:r>
    </w:p>
    <w:p w:rsidR="001F697A" w:rsidRPr="00AA45A1" w:rsidRDefault="006F018D"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学校党委书记、校长为第一责任人，对师生卫生安全、校园稳定工作负总责，分管校领导为主要责任人，各相关单位书记、院(处、部</w:t>
      </w:r>
      <w:r w:rsidRPr="00AA45A1">
        <w:rPr>
          <w:rFonts w:ascii="仿宋" w:eastAsia="仿宋" w:hAnsi="仿宋"/>
          <w:sz w:val="32"/>
          <w:szCs w:val="32"/>
        </w:rPr>
        <w:t>)</w:t>
      </w:r>
      <w:r w:rsidRPr="00AA45A1">
        <w:rPr>
          <w:rFonts w:ascii="仿宋" w:eastAsia="仿宋" w:hAnsi="仿宋" w:hint="eastAsia"/>
          <w:sz w:val="32"/>
          <w:szCs w:val="32"/>
        </w:rPr>
        <w:t>长、主任为直接责任人，并将责任分解到部门、落实到人。实行责任追究制，对所发生的各类事故特别是重特大事故，要进行严肃查处，坚持事故原因未查清不放过、责任人员未受处理不放过、整改措施未落实不放过、有关人员未受教育不放过的“四不放过”原则，对于玩忽职守，疏于管理，造成学校卫生安全事故者，学校将视情节轻重，给予有关责任人以相应处分，触犯刑律的要依法追究其刑事责任。</w:t>
      </w:r>
    </w:p>
    <w:p w:rsidR="001F697A" w:rsidRPr="008D3E6C" w:rsidRDefault="00C50F9D" w:rsidP="008D3E6C">
      <w:pPr>
        <w:spacing w:line="560" w:lineRule="exact"/>
        <w:ind w:firstLineChars="200" w:firstLine="640"/>
        <w:rPr>
          <w:rFonts w:ascii="黑体" w:eastAsia="黑体" w:hAnsi="黑体"/>
          <w:sz w:val="32"/>
          <w:szCs w:val="32"/>
        </w:rPr>
      </w:pPr>
      <w:r w:rsidRPr="008D3E6C">
        <w:rPr>
          <w:rFonts w:ascii="黑体" w:eastAsia="黑体" w:hAnsi="黑体" w:hint="eastAsia"/>
          <w:sz w:val="32"/>
          <w:szCs w:val="32"/>
        </w:rPr>
        <w:t>十二</w:t>
      </w:r>
      <w:r w:rsidR="006F018D" w:rsidRPr="008D3E6C">
        <w:rPr>
          <w:rFonts w:ascii="黑体" w:eastAsia="黑体" w:hAnsi="黑体" w:hint="eastAsia"/>
          <w:sz w:val="32"/>
          <w:szCs w:val="32"/>
        </w:rPr>
        <w:t>、附则</w:t>
      </w:r>
    </w:p>
    <w:p w:rsidR="001F697A" w:rsidRPr="00AA45A1" w:rsidRDefault="00EB7089" w:rsidP="008D3E6C">
      <w:pPr>
        <w:spacing w:line="560" w:lineRule="exact"/>
        <w:ind w:firstLineChars="200" w:firstLine="640"/>
        <w:rPr>
          <w:rFonts w:ascii="仿宋" w:eastAsia="仿宋" w:hAnsi="仿宋"/>
          <w:sz w:val="32"/>
          <w:szCs w:val="32"/>
        </w:rPr>
      </w:pPr>
      <w:r w:rsidRPr="00AA45A1">
        <w:rPr>
          <w:rFonts w:ascii="仿宋" w:eastAsia="仿宋" w:hAnsi="仿宋" w:hint="eastAsia"/>
          <w:sz w:val="32"/>
          <w:szCs w:val="32"/>
        </w:rPr>
        <w:t>本预案自</w:t>
      </w:r>
      <w:r w:rsidR="006F018D" w:rsidRPr="00AA45A1">
        <w:rPr>
          <w:rFonts w:ascii="仿宋" w:eastAsia="仿宋" w:hAnsi="仿宋" w:hint="eastAsia"/>
          <w:sz w:val="32"/>
          <w:szCs w:val="32"/>
        </w:rPr>
        <w:t>发</w:t>
      </w:r>
      <w:r w:rsidRPr="00AA45A1">
        <w:rPr>
          <w:rFonts w:ascii="仿宋" w:eastAsia="仿宋" w:hAnsi="仿宋" w:hint="eastAsia"/>
          <w:sz w:val="32"/>
          <w:szCs w:val="32"/>
        </w:rPr>
        <w:t>布之日起实施，</w:t>
      </w:r>
      <w:r w:rsidR="00C744B9" w:rsidRPr="00AA45A1">
        <w:rPr>
          <w:rFonts w:ascii="仿宋" w:eastAsia="仿宋" w:hAnsi="仿宋" w:hint="eastAsia"/>
          <w:sz w:val="32"/>
          <w:szCs w:val="32"/>
        </w:rPr>
        <w:t>实施中若与上级文件相悖，以上级文件为准，并</w:t>
      </w:r>
      <w:r w:rsidR="006F018D" w:rsidRPr="00AA45A1">
        <w:rPr>
          <w:rFonts w:ascii="仿宋" w:eastAsia="仿宋" w:hAnsi="仿宋" w:hint="eastAsia"/>
          <w:sz w:val="32"/>
          <w:szCs w:val="32"/>
        </w:rPr>
        <w:t>由赤峰学院突发公共卫生事件应急处置</w:t>
      </w:r>
      <w:r w:rsidR="00C744B9" w:rsidRPr="00AA45A1">
        <w:rPr>
          <w:rFonts w:ascii="仿宋" w:eastAsia="仿宋" w:hAnsi="仿宋" w:hint="eastAsia"/>
          <w:sz w:val="32"/>
          <w:szCs w:val="32"/>
        </w:rPr>
        <w:t>工作</w:t>
      </w:r>
      <w:r w:rsidR="006F018D" w:rsidRPr="00AA45A1">
        <w:rPr>
          <w:rFonts w:ascii="仿宋" w:eastAsia="仿宋" w:hAnsi="仿宋" w:hint="eastAsia"/>
          <w:sz w:val="32"/>
          <w:szCs w:val="32"/>
        </w:rPr>
        <w:t>领导小组负责解释。</w:t>
      </w:r>
    </w:p>
    <w:sectPr w:rsidR="001F697A" w:rsidRPr="00AA45A1" w:rsidSect="0070733A">
      <w:footerReference w:type="default" r:id="rId9"/>
      <w:pgSz w:w="11906" w:h="16838"/>
      <w:pgMar w:top="2098" w:right="1474" w:bottom="1701"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3C6D" w:rsidRDefault="00493C6D" w:rsidP="001F697A">
      <w:r>
        <w:separator/>
      </w:r>
    </w:p>
  </w:endnote>
  <w:endnote w:type="continuationSeparator" w:id="1">
    <w:p w:rsidR="00493C6D" w:rsidRDefault="00493C6D" w:rsidP="001F69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0652159"/>
    </w:sdtPr>
    <w:sdtEndPr>
      <w:rPr>
        <w:rFonts w:asciiTheme="minorEastAsia" w:hAnsiTheme="minorEastAsia"/>
        <w:sz w:val="28"/>
        <w:szCs w:val="28"/>
      </w:rPr>
    </w:sdtEndPr>
    <w:sdtContent>
      <w:p w:rsidR="001F697A" w:rsidRPr="0070733A" w:rsidRDefault="00B96994" w:rsidP="0070733A">
        <w:pPr>
          <w:pStyle w:val="a4"/>
          <w:jc w:val="center"/>
          <w:rPr>
            <w:rFonts w:asciiTheme="minorEastAsia" w:hAnsiTheme="minorEastAsia"/>
            <w:sz w:val="28"/>
            <w:szCs w:val="28"/>
          </w:rPr>
        </w:pPr>
        <w:r w:rsidRPr="0070733A">
          <w:rPr>
            <w:rFonts w:asciiTheme="minorEastAsia" w:hAnsiTheme="minorEastAsia"/>
            <w:sz w:val="28"/>
            <w:szCs w:val="28"/>
          </w:rPr>
          <w:fldChar w:fldCharType="begin"/>
        </w:r>
        <w:r w:rsidR="006F018D" w:rsidRPr="0070733A">
          <w:rPr>
            <w:rFonts w:asciiTheme="minorEastAsia" w:hAnsiTheme="minorEastAsia"/>
            <w:sz w:val="28"/>
            <w:szCs w:val="28"/>
          </w:rPr>
          <w:instrText>PAGE   \* MERGEFORMAT</w:instrText>
        </w:r>
        <w:r w:rsidRPr="0070733A">
          <w:rPr>
            <w:rFonts w:asciiTheme="minorEastAsia" w:hAnsiTheme="minorEastAsia"/>
            <w:sz w:val="28"/>
            <w:szCs w:val="28"/>
          </w:rPr>
          <w:fldChar w:fldCharType="separate"/>
        </w:r>
        <w:r w:rsidR="0070733A" w:rsidRPr="0070733A">
          <w:rPr>
            <w:rFonts w:asciiTheme="minorEastAsia" w:hAnsiTheme="minorEastAsia"/>
            <w:noProof/>
            <w:sz w:val="28"/>
            <w:szCs w:val="28"/>
            <w:lang w:val="zh-CN"/>
          </w:rPr>
          <w:t>-</w:t>
        </w:r>
        <w:r w:rsidR="0070733A">
          <w:rPr>
            <w:rFonts w:asciiTheme="minorEastAsia" w:hAnsiTheme="minorEastAsia"/>
            <w:noProof/>
            <w:sz w:val="28"/>
            <w:szCs w:val="28"/>
          </w:rPr>
          <w:t xml:space="preserve"> 1 -</w:t>
        </w:r>
        <w:r w:rsidRPr="0070733A">
          <w:rPr>
            <w:rFonts w:asciiTheme="minorEastAsia" w:hAnsiTheme="minorEastAsia"/>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3C6D" w:rsidRDefault="00493C6D" w:rsidP="001F697A">
      <w:r>
        <w:separator/>
      </w:r>
    </w:p>
  </w:footnote>
  <w:footnote w:type="continuationSeparator" w:id="1">
    <w:p w:rsidR="00493C6D" w:rsidRDefault="00493C6D" w:rsidP="001F69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5AAD9E"/>
    <w:multiLevelType w:val="singleLevel"/>
    <w:tmpl w:val="9B5AAD9E"/>
    <w:lvl w:ilvl="0">
      <w:start w:val="2"/>
      <w:numFmt w:val="chineseCounting"/>
      <w:suff w:val="nothing"/>
      <w:lvlText w:val="（%1）"/>
      <w:lvlJc w:val="left"/>
      <w:rPr>
        <w:rFonts w:hint="eastAsia"/>
      </w:rPr>
    </w:lvl>
  </w:abstractNum>
  <w:abstractNum w:abstractNumId="1">
    <w:nsid w:val="4E95764D"/>
    <w:multiLevelType w:val="hybridMultilevel"/>
    <w:tmpl w:val="3FBA405E"/>
    <w:lvl w:ilvl="0" w:tplc="CB007A6E">
      <w:start w:val="2"/>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3D0E"/>
    <w:rsid w:val="00006604"/>
    <w:rsid w:val="0003228A"/>
    <w:rsid w:val="00040B0B"/>
    <w:rsid w:val="00043822"/>
    <w:rsid w:val="000456D5"/>
    <w:rsid w:val="000615C8"/>
    <w:rsid w:val="00067823"/>
    <w:rsid w:val="000A01C8"/>
    <w:rsid w:val="000A4110"/>
    <w:rsid w:val="000B73FE"/>
    <w:rsid w:val="000E1282"/>
    <w:rsid w:val="000F56BE"/>
    <w:rsid w:val="0011174D"/>
    <w:rsid w:val="00112223"/>
    <w:rsid w:val="00135E9C"/>
    <w:rsid w:val="00142610"/>
    <w:rsid w:val="0014623F"/>
    <w:rsid w:val="0018658E"/>
    <w:rsid w:val="001A72AE"/>
    <w:rsid w:val="001C19BF"/>
    <w:rsid w:val="001C5826"/>
    <w:rsid w:val="001E5335"/>
    <w:rsid w:val="001F697A"/>
    <w:rsid w:val="00202001"/>
    <w:rsid w:val="0020200F"/>
    <w:rsid w:val="00232D5F"/>
    <w:rsid w:val="002422D4"/>
    <w:rsid w:val="0028202A"/>
    <w:rsid w:val="0028673E"/>
    <w:rsid w:val="00293B3A"/>
    <w:rsid w:val="002A382F"/>
    <w:rsid w:val="002C5BC2"/>
    <w:rsid w:val="002E296D"/>
    <w:rsid w:val="0030299D"/>
    <w:rsid w:val="003109CD"/>
    <w:rsid w:val="0032279D"/>
    <w:rsid w:val="00327DF8"/>
    <w:rsid w:val="0036655C"/>
    <w:rsid w:val="00374CED"/>
    <w:rsid w:val="00380278"/>
    <w:rsid w:val="00384191"/>
    <w:rsid w:val="003A0031"/>
    <w:rsid w:val="003A7B80"/>
    <w:rsid w:val="003B1936"/>
    <w:rsid w:val="003B3CE1"/>
    <w:rsid w:val="003D2EFF"/>
    <w:rsid w:val="003E6A82"/>
    <w:rsid w:val="004047CC"/>
    <w:rsid w:val="00415731"/>
    <w:rsid w:val="00430F05"/>
    <w:rsid w:val="00465121"/>
    <w:rsid w:val="00484900"/>
    <w:rsid w:val="00493C6D"/>
    <w:rsid w:val="004B16AD"/>
    <w:rsid w:val="004B429B"/>
    <w:rsid w:val="004E3D0E"/>
    <w:rsid w:val="004E5392"/>
    <w:rsid w:val="004F2461"/>
    <w:rsid w:val="00542EF7"/>
    <w:rsid w:val="00547C5E"/>
    <w:rsid w:val="0055197A"/>
    <w:rsid w:val="0056343B"/>
    <w:rsid w:val="005877C9"/>
    <w:rsid w:val="005C0F10"/>
    <w:rsid w:val="006077C3"/>
    <w:rsid w:val="0062246A"/>
    <w:rsid w:val="0063142E"/>
    <w:rsid w:val="00631738"/>
    <w:rsid w:val="006564D0"/>
    <w:rsid w:val="00661012"/>
    <w:rsid w:val="00675C57"/>
    <w:rsid w:val="00676BE4"/>
    <w:rsid w:val="006B1A0C"/>
    <w:rsid w:val="006B2BFB"/>
    <w:rsid w:val="006D35EF"/>
    <w:rsid w:val="006F018D"/>
    <w:rsid w:val="006F3B80"/>
    <w:rsid w:val="00705310"/>
    <w:rsid w:val="0070733A"/>
    <w:rsid w:val="00716224"/>
    <w:rsid w:val="00717C57"/>
    <w:rsid w:val="00737586"/>
    <w:rsid w:val="007615FD"/>
    <w:rsid w:val="00763059"/>
    <w:rsid w:val="00777A69"/>
    <w:rsid w:val="008062F3"/>
    <w:rsid w:val="008154E0"/>
    <w:rsid w:val="00822ABA"/>
    <w:rsid w:val="00825160"/>
    <w:rsid w:val="008346C9"/>
    <w:rsid w:val="00851EFF"/>
    <w:rsid w:val="00860967"/>
    <w:rsid w:val="00872367"/>
    <w:rsid w:val="00874A78"/>
    <w:rsid w:val="008A1BE5"/>
    <w:rsid w:val="008C2648"/>
    <w:rsid w:val="008D3E6C"/>
    <w:rsid w:val="008E226C"/>
    <w:rsid w:val="008E229B"/>
    <w:rsid w:val="008E351D"/>
    <w:rsid w:val="0091186D"/>
    <w:rsid w:val="009118B7"/>
    <w:rsid w:val="00912B4F"/>
    <w:rsid w:val="00915E56"/>
    <w:rsid w:val="00931218"/>
    <w:rsid w:val="0095085F"/>
    <w:rsid w:val="00951A8B"/>
    <w:rsid w:val="00952CB4"/>
    <w:rsid w:val="009943C5"/>
    <w:rsid w:val="009B10F1"/>
    <w:rsid w:val="009D11C3"/>
    <w:rsid w:val="00A0643B"/>
    <w:rsid w:val="00A06F43"/>
    <w:rsid w:val="00A27DB6"/>
    <w:rsid w:val="00A30FF4"/>
    <w:rsid w:val="00A347CF"/>
    <w:rsid w:val="00A369BE"/>
    <w:rsid w:val="00A40442"/>
    <w:rsid w:val="00A50955"/>
    <w:rsid w:val="00A9299A"/>
    <w:rsid w:val="00AA45A1"/>
    <w:rsid w:val="00AB0C26"/>
    <w:rsid w:val="00AB3286"/>
    <w:rsid w:val="00AF5715"/>
    <w:rsid w:val="00B015A7"/>
    <w:rsid w:val="00B049C5"/>
    <w:rsid w:val="00B12C1F"/>
    <w:rsid w:val="00B20F6C"/>
    <w:rsid w:val="00B308C4"/>
    <w:rsid w:val="00B329E6"/>
    <w:rsid w:val="00B3693E"/>
    <w:rsid w:val="00B72304"/>
    <w:rsid w:val="00B84A7D"/>
    <w:rsid w:val="00B927BD"/>
    <w:rsid w:val="00B96994"/>
    <w:rsid w:val="00BC2724"/>
    <w:rsid w:val="00BD6B93"/>
    <w:rsid w:val="00BE5A4D"/>
    <w:rsid w:val="00BF1A7C"/>
    <w:rsid w:val="00C13C5E"/>
    <w:rsid w:val="00C22CC8"/>
    <w:rsid w:val="00C37981"/>
    <w:rsid w:val="00C44A01"/>
    <w:rsid w:val="00C50F9D"/>
    <w:rsid w:val="00C557FA"/>
    <w:rsid w:val="00C61CDE"/>
    <w:rsid w:val="00C744B9"/>
    <w:rsid w:val="00C877B2"/>
    <w:rsid w:val="00C87B1B"/>
    <w:rsid w:val="00CA208D"/>
    <w:rsid w:val="00CC076C"/>
    <w:rsid w:val="00CC3612"/>
    <w:rsid w:val="00CD140D"/>
    <w:rsid w:val="00CD54A1"/>
    <w:rsid w:val="00CE706C"/>
    <w:rsid w:val="00D013D6"/>
    <w:rsid w:val="00D070CB"/>
    <w:rsid w:val="00D86457"/>
    <w:rsid w:val="00D87EDC"/>
    <w:rsid w:val="00D94382"/>
    <w:rsid w:val="00DB1EC0"/>
    <w:rsid w:val="00DC2B2F"/>
    <w:rsid w:val="00DC6FB1"/>
    <w:rsid w:val="00DF3BF6"/>
    <w:rsid w:val="00E03EF9"/>
    <w:rsid w:val="00E12497"/>
    <w:rsid w:val="00E16F10"/>
    <w:rsid w:val="00E21FCB"/>
    <w:rsid w:val="00E55631"/>
    <w:rsid w:val="00E63D7D"/>
    <w:rsid w:val="00E82B14"/>
    <w:rsid w:val="00E8658B"/>
    <w:rsid w:val="00EA2FC1"/>
    <w:rsid w:val="00EA6194"/>
    <w:rsid w:val="00EB43C4"/>
    <w:rsid w:val="00EB4D79"/>
    <w:rsid w:val="00EB7089"/>
    <w:rsid w:val="00EE7791"/>
    <w:rsid w:val="00F03DB0"/>
    <w:rsid w:val="00F05348"/>
    <w:rsid w:val="00F10073"/>
    <w:rsid w:val="00F27291"/>
    <w:rsid w:val="00F3224C"/>
    <w:rsid w:val="00F40058"/>
    <w:rsid w:val="00F410AB"/>
    <w:rsid w:val="00F54E1D"/>
    <w:rsid w:val="00F67758"/>
    <w:rsid w:val="00F707F9"/>
    <w:rsid w:val="0BC640F5"/>
    <w:rsid w:val="110633B6"/>
    <w:rsid w:val="183B469C"/>
    <w:rsid w:val="1EEA56A1"/>
    <w:rsid w:val="31576936"/>
    <w:rsid w:val="37E3584E"/>
    <w:rsid w:val="3E854CB7"/>
    <w:rsid w:val="43D22EE1"/>
    <w:rsid w:val="5044782A"/>
    <w:rsid w:val="517F39A6"/>
    <w:rsid w:val="65786BBA"/>
    <w:rsid w:val="6E680DB8"/>
    <w:rsid w:val="6EC114D0"/>
    <w:rsid w:val="72EF4D2D"/>
    <w:rsid w:val="75987D55"/>
    <w:rsid w:val="774B06EA"/>
    <w:rsid w:val="7B3153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97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1F697A"/>
    <w:rPr>
      <w:sz w:val="18"/>
      <w:szCs w:val="18"/>
    </w:rPr>
  </w:style>
  <w:style w:type="paragraph" w:styleId="a4">
    <w:name w:val="footer"/>
    <w:basedOn w:val="a"/>
    <w:link w:val="Char0"/>
    <w:uiPriority w:val="99"/>
    <w:unhideWhenUsed/>
    <w:qFormat/>
    <w:rsid w:val="001F697A"/>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1F697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1F697A"/>
    <w:rPr>
      <w:sz w:val="18"/>
      <w:szCs w:val="18"/>
    </w:rPr>
  </w:style>
  <w:style w:type="character" w:customStyle="1" w:styleId="Char0">
    <w:name w:val="页脚 Char"/>
    <w:basedOn w:val="a0"/>
    <w:link w:val="a4"/>
    <w:uiPriority w:val="99"/>
    <w:qFormat/>
    <w:rsid w:val="001F697A"/>
    <w:rPr>
      <w:sz w:val="18"/>
      <w:szCs w:val="18"/>
    </w:rPr>
  </w:style>
  <w:style w:type="paragraph" w:styleId="a6">
    <w:name w:val="List Paragraph"/>
    <w:basedOn w:val="a"/>
    <w:uiPriority w:val="34"/>
    <w:qFormat/>
    <w:rsid w:val="001F697A"/>
    <w:pPr>
      <w:ind w:firstLineChars="200" w:firstLine="420"/>
    </w:pPr>
  </w:style>
  <w:style w:type="character" w:customStyle="1" w:styleId="Char">
    <w:name w:val="批注框文本 Char"/>
    <w:basedOn w:val="a0"/>
    <w:link w:val="a3"/>
    <w:uiPriority w:val="99"/>
    <w:semiHidden/>
    <w:qFormat/>
    <w:rsid w:val="001F697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E9C624-C142-40B2-B413-EBB108422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18</Pages>
  <Words>1423</Words>
  <Characters>8116</Characters>
  <Application>Microsoft Office Word</Application>
  <DocSecurity>0</DocSecurity>
  <Lines>67</Lines>
  <Paragraphs>19</Paragraphs>
  <ScaleCrop>false</ScaleCrop>
  <Company>HP</Company>
  <LinksUpToDate>false</LinksUpToDate>
  <CharactersWithSpaces>9520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ujgh</cp:lastModifiedBy>
  <cp:revision>84</cp:revision>
  <dcterms:created xsi:type="dcterms:W3CDTF">2020-04-20T03:15:00Z</dcterms:created>
  <dcterms:modified xsi:type="dcterms:W3CDTF">2020-04-27T10:52:00Z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